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0B5" w:rsidRPr="00F143C5" w:rsidRDefault="00A860B5" w:rsidP="00A860B5">
      <w:pPr>
        <w:jc w:val="both"/>
        <w:rPr>
          <w:rFonts w:ascii="Arial" w:hAnsi="Arial" w:cs="Arial"/>
        </w:rPr>
      </w:pPr>
      <w:r w:rsidRPr="00F143C5">
        <w:rPr>
          <w:rFonts w:ascii="Arial" w:hAnsi="Arial" w:cs="Arial"/>
        </w:rPr>
        <w:t xml:space="preserve">San Luis de la Paz, Guanajuato., </w:t>
      </w:r>
      <w:r>
        <w:rPr>
          <w:rFonts w:ascii="Arial" w:hAnsi="Arial" w:cs="Arial"/>
        </w:rPr>
        <w:t xml:space="preserve">20 veinte de octubre </w:t>
      </w:r>
      <w:r w:rsidRPr="00F143C5">
        <w:rPr>
          <w:rFonts w:ascii="Arial" w:hAnsi="Arial" w:cs="Arial"/>
        </w:rPr>
        <w:t>de 2021 dos mil veintiuno.------</w:t>
      </w:r>
      <w:r>
        <w:rPr>
          <w:rFonts w:ascii="Arial" w:hAnsi="Arial" w:cs="Arial"/>
        </w:rPr>
        <w:t>------------------------------------------------------------------------------------</w:t>
      </w:r>
    </w:p>
    <w:p w:rsidR="00A860B5" w:rsidRDefault="00A860B5" w:rsidP="00A860B5">
      <w:pPr>
        <w:jc w:val="both"/>
        <w:rPr>
          <w:rFonts w:ascii="Arial" w:hAnsi="Arial" w:cs="Arial"/>
          <w:b/>
        </w:rPr>
      </w:pPr>
    </w:p>
    <w:p w:rsidR="00A860B5" w:rsidRPr="00F143C5" w:rsidRDefault="00A860B5" w:rsidP="00A860B5">
      <w:pPr>
        <w:jc w:val="both"/>
        <w:rPr>
          <w:rFonts w:ascii="Arial" w:hAnsi="Arial" w:cs="Arial"/>
        </w:rPr>
      </w:pPr>
      <w:r w:rsidRPr="00F143C5">
        <w:rPr>
          <w:rFonts w:ascii="Arial" w:hAnsi="Arial" w:cs="Arial"/>
          <w:b/>
        </w:rPr>
        <w:t>VISTOS.-</w:t>
      </w:r>
      <w:r w:rsidRPr="00F143C5">
        <w:rPr>
          <w:rFonts w:ascii="Arial" w:hAnsi="Arial" w:cs="Arial"/>
        </w:rPr>
        <w:t xml:space="preserve"> Para resolver los autos de la Demanda de Juicio de Nulidad Expediente Número 34/2021, promovido por el ciudadano </w:t>
      </w:r>
      <w:r>
        <w:rPr>
          <w:rFonts w:ascii="Arial" w:hAnsi="Arial" w:cs="Arial"/>
        </w:rPr>
        <w:t>**</w:t>
      </w:r>
      <w:r w:rsidRPr="00F143C5">
        <w:rPr>
          <w:rFonts w:ascii="Arial" w:hAnsi="Arial" w:cs="Arial"/>
          <w:b/>
        </w:rPr>
        <w:t xml:space="preserve">, </w:t>
      </w:r>
      <w:r w:rsidRPr="00F143C5">
        <w:rPr>
          <w:rFonts w:ascii="Arial" w:hAnsi="Arial" w:cs="Arial"/>
        </w:rPr>
        <w:t xml:space="preserve"> ha llegado el momento de resolver lo que en derecho proceda y.--------------------------</w:t>
      </w:r>
      <w:r>
        <w:rPr>
          <w:rFonts w:ascii="Arial" w:hAnsi="Arial" w:cs="Arial"/>
        </w:rPr>
        <w:t>-------</w:t>
      </w:r>
      <w:r w:rsidRPr="00F143C5">
        <w:rPr>
          <w:rFonts w:ascii="Arial" w:hAnsi="Arial" w:cs="Arial"/>
        </w:rPr>
        <w:t>--</w:t>
      </w:r>
    </w:p>
    <w:p w:rsidR="00A860B5" w:rsidRPr="00F143C5" w:rsidRDefault="00A860B5" w:rsidP="00A860B5">
      <w:pPr>
        <w:jc w:val="center"/>
        <w:rPr>
          <w:rFonts w:ascii="Arial" w:hAnsi="Arial" w:cs="Arial"/>
          <w:b/>
        </w:rPr>
      </w:pPr>
    </w:p>
    <w:p w:rsidR="00A860B5" w:rsidRPr="00F143C5" w:rsidRDefault="00A860B5" w:rsidP="00A860B5">
      <w:pPr>
        <w:jc w:val="center"/>
        <w:rPr>
          <w:rFonts w:ascii="Arial" w:hAnsi="Arial" w:cs="Arial"/>
          <w:b/>
        </w:rPr>
      </w:pPr>
      <w:r w:rsidRPr="00F143C5">
        <w:rPr>
          <w:rFonts w:ascii="Arial" w:hAnsi="Arial" w:cs="Arial"/>
          <w:b/>
        </w:rPr>
        <w:t>R E S U L T A N D O</w:t>
      </w:r>
    </w:p>
    <w:p w:rsidR="00A860B5" w:rsidRDefault="00A860B5" w:rsidP="00A860B5">
      <w:pPr>
        <w:jc w:val="both"/>
        <w:rPr>
          <w:rFonts w:ascii="Arial" w:hAnsi="Arial" w:cs="Arial"/>
          <w:b/>
        </w:rPr>
      </w:pPr>
    </w:p>
    <w:p w:rsidR="00A860B5" w:rsidRPr="00F143C5" w:rsidRDefault="00A860B5" w:rsidP="00A860B5">
      <w:pPr>
        <w:jc w:val="both"/>
        <w:rPr>
          <w:rFonts w:ascii="Arial" w:hAnsi="Arial" w:cs="Arial"/>
        </w:rPr>
      </w:pPr>
      <w:r w:rsidRPr="00F143C5">
        <w:rPr>
          <w:rFonts w:ascii="Arial" w:hAnsi="Arial" w:cs="Arial"/>
          <w:b/>
        </w:rPr>
        <w:t>PRIMERO.-</w:t>
      </w:r>
      <w:r w:rsidRPr="00F143C5">
        <w:rPr>
          <w:rFonts w:ascii="Arial" w:hAnsi="Arial" w:cs="Arial"/>
        </w:rPr>
        <w:t xml:space="preserve"> Con fecha 2 dos de agosto de 2021 dos mil veintiuno,  el ciudadano </w:t>
      </w:r>
      <w:r>
        <w:rPr>
          <w:rFonts w:ascii="Arial" w:hAnsi="Arial" w:cs="Arial"/>
        </w:rPr>
        <w:t xml:space="preserve"> **</w:t>
      </w:r>
      <w:r w:rsidRPr="00F143C5">
        <w:rPr>
          <w:rFonts w:ascii="Arial" w:hAnsi="Arial" w:cs="Arial"/>
          <w:b/>
        </w:rPr>
        <w:t xml:space="preserve">, </w:t>
      </w:r>
      <w:r w:rsidRPr="00F143C5">
        <w:rPr>
          <w:rFonts w:ascii="Arial" w:hAnsi="Arial" w:cs="Arial"/>
        </w:rPr>
        <w:t xml:space="preserve"> promovió  Demanda de Juicio de Nulidad en contra del Director de Tránsito, Vialidad y Autotransporte, Oficial adscrito a esa Dirección y Arbitro Calificador, todos de este municipio de  San Luis de la Paz, Guanajuato,  sobre el acto administrativo  traducido en la boleta de infracción de tránsito de  fecha 15 quince de julio de 2021 dos mil veintiuno, contenida en el folio número 172477 y la calificación de  la infracción consistente en la multa impuesta por el monto de $1,000.00 (un mil pesos 00/100 M. N.),  solicitando la nulidad de la misma en  los términos del artículo 255 del Código de Procedimiento y Justicia Administrativa para el Estado y los Municipios de Guanajuato.-------</w:t>
      </w:r>
      <w:r>
        <w:rPr>
          <w:rFonts w:ascii="Arial" w:hAnsi="Arial" w:cs="Arial"/>
        </w:rPr>
        <w:t>---</w:t>
      </w:r>
    </w:p>
    <w:p w:rsidR="00A860B5" w:rsidRPr="00F143C5" w:rsidRDefault="00A860B5" w:rsidP="00A860B5">
      <w:pPr>
        <w:jc w:val="both"/>
        <w:rPr>
          <w:rFonts w:ascii="Arial" w:hAnsi="Arial" w:cs="Arial"/>
        </w:rPr>
      </w:pPr>
      <w:r w:rsidRPr="00F143C5">
        <w:rPr>
          <w:rFonts w:ascii="Arial" w:hAnsi="Arial" w:cs="Arial"/>
        </w:rPr>
        <w:t xml:space="preserve">                                                                                                                                                                                                                                                                                                                                                                                                                                                                                                                                                                                                                                                                                                                                                                                                                                                                                                                                                                                                                                                                                                                                                                                                                                                                                                                                                                                                                                                                                                                                                                                                                                                                                                                                                                                                                                                                                                                                                                                                                                                                                                                                                                                                                                                                                                                                                                                                                                                                                                                                                                                                                                                                                                                                                                                                                                                                                                                                                                                                                                                                        </w:t>
      </w:r>
      <w:r w:rsidRPr="00F143C5">
        <w:rPr>
          <w:rFonts w:ascii="Arial" w:hAnsi="Arial" w:cs="Arial"/>
          <w:b/>
        </w:rPr>
        <w:t>SEGUNDO.-</w:t>
      </w:r>
      <w:r w:rsidRPr="00F143C5">
        <w:rPr>
          <w:rFonts w:ascii="Arial" w:hAnsi="Arial" w:cs="Arial"/>
        </w:rPr>
        <w:t xml:space="preserve"> Por auto de fecha 3 tres de agosto del año que transcurre,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el actor y las autoridades demandadas  el  día 5 cinco  de agosto  de 2021 dos mil veintiuno.---------------------------------------------------------------------</w:t>
      </w:r>
      <w:r>
        <w:rPr>
          <w:rFonts w:ascii="Arial" w:hAnsi="Arial" w:cs="Arial"/>
        </w:rPr>
        <w:t>---------</w:t>
      </w:r>
      <w:r w:rsidRPr="00F143C5">
        <w:rPr>
          <w:rFonts w:ascii="Arial" w:hAnsi="Arial" w:cs="Arial"/>
        </w:rPr>
        <w:t>--------</w:t>
      </w:r>
    </w:p>
    <w:p w:rsidR="00A860B5" w:rsidRDefault="00A860B5" w:rsidP="00A860B5">
      <w:pPr>
        <w:jc w:val="both"/>
        <w:rPr>
          <w:rFonts w:ascii="Arial" w:hAnsi="Arial" w:cs="Arial"/>
          <w:b/>
        </w:rPr>
      </w:pPr>
    </w:p>
    <w:p w:rsidR="00A860B5" w:rsidRPr="00F143C5" w:rsidRDefault="00A860B5" w:rsidP="00A860B5">
      <w:pPr>
        <w:jc w:val="both"/>
        <w:rPr>
          <w:rFonts w:ascii="Arial" w:hAnsi="Arial" w:cs="Arial"/>
        </w:rPr>
      </w:pPr>
      <w:r w:rsidRPr="00F143C5">
        <w:rPr>
          <w:rFonts w:ascii="Arial" w:hAnsi="Arial" w:cs="Arial"/>
          <w:b/>
        </w:rPr>
        <w:t>TERCERO.-</w:t>
      </w:r>
      <w:r w:rsidRPr="00F143C5">
        <w:rPr>
          <w:rFonts w:ascii="Arial" w:hAnsi="Arial" w:cs="Arial"/>
        </w:rPr>
        <w:t xml:space="preserve"> Por auto de fecha 23 veintitrés de agosto del año próximo pasado, se tuvo a las autoridades demandadas  por dando contestación en tiempo y forma a la demanda interpuesta en su contra, y en la misma fecha, se tuvo por apersonándose al tercero perjudicado,  lo anterior de conformidad con el artículo 279  del  Código que rige a la materia.---</w:t>
      </w:r>
      <w:r>
        <w:rPr>
          <w:rFonts w:ascii="Arial" w:hAnsi="Arial" w:cs="Arial"/>
        </w:rPr>
        <w:t>---------------------</w:t>
      </w:r>
      <w:r w:rsidRPr="00F143C5">
        <w:rPr>
          <w:rFonts w:ascii="Arial" w:hAnsi="Arial" w:cs="Arial"/>
        </w:rPr>
        <w:t>------------------</w:t>
      </w:r>
    </w:p>
    <w:p w:rsidR="00A860B5" w:rsidRDefault="00A860B5" w:rsidP="00A860B5">
      <w:pPr>
        <w:jc w:val="both"/>
        <w:rPr>
          <w:rFonts w:ascii="Arial" w:hAnsi="Arial" w:cs="Arial"/>
          <w:b/>
        </w:rPr>
      </w:pPr>
    </w:p>
    <w:p w:rsidR="00A860B5" w:rsidRPr="00F143C5" w:rsidRDefault="00A860B5" w:rsidP="00A860B5">
      <w:pPr>
        <w:jc w:val="both"/>
        <w:rPr>
          <w:rFonts w:ascii="Arial" w:hAnsi="Arial" w:cs="Arial"/>
        </w:rPr>
      </w:pPr>
      <w:r w:rsidRPr="00F143C5">
        <w:rPr>
          <w:rFonts w:ascii="Arial" w:hAnsi="Arial" w:cs="Arial"/>
          <w:b/>
        </w:rPr>
        <w:t>CUARTO.-</w:t>
      </w:r>
      <w:r w:rsidRPr="00F143C5">
        <w:rPr>
          <w:rFonts w:ascii="Arial" w:hAnsi="Arial" w:cs="Arial"/>
        </w:rPr>
        <w:t xml:space="preserve">  En fecha 1 uno de octubre  de 2021 dos mil veintiuno,    se celebró la  Audiencia de Alegatos,  solo la  demandada   presentó   alegatos por escrito,   lo anterior de conformidad con los artículos 287 del Código de Procedimiento y Justicia Administrativa para el Estado y los Municipios de Guanajuato.------</w:t>
      </w:r>
      <w:r>
        <w:rPr>
          <w:rFonts w:ascii="Arial" w:hAnsi="Arial" w:cs="Arial"/>
        </w:rPr>
        <w:t>--</w:t>
      </w:r>
    </w:p>
    <w:p w:rsidR="00A860B5" w:rsidRPr="00F143C5" w:rsidRDefault="00A860B5" w:rsidP="00A860B5">
      <w:pPr>
        <w:jc w:val="center"/>
        <w:rPr>
          <w:rFonts w:ascii="Arial" w:hAnsi="Arial" w:cs="Arial"/>
          <w:b/>
        </w:rPr>
      </w:pPr>
    </w:p>
    <w:p w:rsidR="00A860B5" w:rsidRPr="00F143C5" w:rsidRDefault="00A860B5" w:rsidP="00A860B5">
      <w:pPr>
        <w:jc w:val="center"/>
        <w:rPr>
          <w:rFonts w:ascii="Arial" w:hAnsi="Arial" w:cs="Arial"/>
          <w:b/>
        </w:rPr>
      </w:pPr>
      <w:r w:rsidRPr="00F143C5">
        <w:rPr>
          <w:rFonts w:ascii="Arial" w:hAnsi="Arial" w:cs="Arial"/>
          <w:b/>
        </w:rPr>
        <w:t>C O N S I D E R A N D O</w:t>
      </w:r>
    </w:p>
    <w:p w:rsidR="00A860B5" w:rsidRDefault="00A860B5" w:rsidP="00A860B5">
      <w:pPr>
        <w:jc w:val="both"/>
        <w:rPr>
          <w:rFonts w:ascii="Arial" w:hAnsi="Arial" w:cs="Arial"/>
          <w:b/>
        </w:rPr>
      </w:pPr>
    </w:p>
    <w:p w:rsidR="00A860B5" w:rsidRPr="00F143C5" w:rsidRDefault="00A860B5" w:rsidP="00A860B5">
      <w:pPr>
        <w:jc w:val="both"/>
        <w:rPr>
          <w:rFonts w:ascii="Arial" w:hAnsi="Arial" w:cs="Arial"/>
        </w:rPr>
      </w:pPr>
      <w:r w:rsidRPr="00F143C5">
        <w:rPr>
          <w:rFonts w:ascii="Arial" w:hAnsi="Arial" w:cs="Arial"/>
          <w:b/>
        </w:rPr>
        <w:t>PRIMERO.-</w:t>
      </w:r>
      <w:r w:rsidRPr="00F143C5">
        <w:rPr>
          <w:rFonts w:ascii="Arial" w:hAnsi="Arial" w:cs="Arial"/>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los ordinales  1 fracción II    del Código de Justicia Administrativa que norma a este Órgano Jurisdiccional.-</w:t>
      </w:r>
      <w:r>
        <w:rPr>
          <w:rFonts w:ascii="Arial" w:hAnsi="Arial" w:cs="Arial"/>
        </w:rPr>
        <w:t>----------------------------------------------------------------------------------</w:t>
      </w:r>
      <w:r w:rsidRPr="00F143C5">
        <w:rPr>
          <w:rFonts w:ascii="Arial" w:hAnsi="Arial" w:cs="Arial"/>
        </w:rPr>
        <w:t>-</w:t>
      </w:r>
    </w:p>
    <w:p w:rsidR="00A860B5" w:rsidRDefault="00A860B5" w:rsidP="00A860B5">
      <w:pPr>
        <w:jc w:val="both"/>
        <w:rPr>
          <w:rFonts w:ascii="Arial" w:hAnsi="Arial" w:cs="Arial"/>
          <w:b/>
        </w:rPr>
      </w:pPr>
    </w:p>
    <w:p w:rsidR="00A860B5" w:rsidRPr="00F143C5" w:rsidRDefault="00A860B5" w:rsidP="00A860B5">
      <w:pPr>
        <w:jc w:val="both"/>
        <w:rPr>
          <w:rFonts w:ascii="Arial" w:hAnsi="Arial" w:cs="Arial"/>
        </w:rPr>
      </w:pPr>
      <w:r w:rsidRPr="00F143C5">
        <w:rPr>
          <w:rFonts w:ascii="Arial" w:hAnsi="Arial" w:cs="Arial"/>
          <w:b/>
        </w:rPr>
        <w:t>SEGUNDO.-</w:t>
      </w:r>
      <w:r w:rsidRPr="00F143C5">
        <w:rPr>
          <w:rFonts w:ascii="Arial" w:hAnsi="Arial" w:cs="Arial"/>
        </w:rPr>
        <w:t xml:space="preserve"> Que la existencia del acto reclamado se encuentra debidamente acreditado en autos, por las documentales  exhibidas</w:t>
      </w:r>
      <w:r>
        <w:rPr>
          <w:rFonts w:ascii="Arial" w:hAnsi="Arial" w:cs="Arial"/>
        </w:rPr>
        <w:t xml:space="preserve"> por el recurrente.---------</w:t>
      </w:r>
    </w:p>
    <w:p w:rsidR="00A860B5" w:rsidRDefault="00A860B5" w:rsidP="00A860B5">
      <w:pPr>
        <w:jc w:val="both"/>
        <w:rPr>
          <w:rFonts w:ascii="Arial" w:hAnsi="Arial" w:cs="Arial"/>
          <w:b/>
        </w:rPr>
      </w:pPr>
    </w:p>
    <w:p w:rsidR="00A860B5" w:rsidRPr="00F143C5" w:rsidRDefault="00A860B5" w:rsidP="00A860B5">
      <w:pPr>
        <w:jc w:val="both"/>
        <w:rPr>
          <w:rFonts w:ascii="Arial" w:hAnsi="Arial" w:cs="Arial"/>
        </w:rPr>
      </w:pPr>
      <w:r w:rsidRPr="00F143C5">
        <w:rPr>
          <w:rFonts w:ascii="Arial" w:hAnsi="Arial" w:cs="Arial"/>
          <w:b/>
        </w:rPr>
        <w:t>TERCERO.-</w:t>
      </w:r>
      <w:r w:rsidRPr="00F143C5">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w:t>
      </w:r>
      <w:r w:rsidRPr="00F143C5">
        <w:rPr>
          <w:rFonts w:ascii="Arial" w:hAnsi="Arial" w:cs="Arial"/>
        </w:rPr>
        <w:lastRenderedPageBreak/>
        <w:t>sirve de apoyo la siguiente Tesis Jurisprudencial.- “</w:t>
      </w:r>
      <w:r w:rsidRPr="00F143C5">
        <w:rPr>
          <w:rFonts w:ascii="Arial" w:hAnsi="Arial" w:cs="Arial"/>
          <w:b/>
        </w:rPr>
        <w:t>SOBRESEIMIENTO, MOTIVOS DE</w:t>
      </w:r>
      <w:r w:rsidRPr="00F143C5">
        <w:rPr>
          <w:rFonts w:ascii="Arial" w:hAnsi="Arial" w:cs="Arial"/>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A860B5" w:rsidRPr="00F143C5" w:rsidRDefault="00A860B5" w:rsidP="00A860B5">
      <w:pPr>
        <w:jc w:val="both"/>
        <w:rPr>
          <w:rFonts w:ascii="Arial" w:hAnsi="Arial" w:cs="Arial"/>
        </w:rPr>
      </w:pPr>
      <w:r w:rsidRPr="00F143C5">
        <w:rPr>
          <w:rFonts w:ascii="Arial" w:hAnsi="Arial" w:cs="Arial"/>
          <w:b/>
        </w:rPr>
        <w:t>“IMPROCEDENCIA.-</w:t>
      </w:r>
      <w:r w:rsidRPr="00F143C5">
        <w:rPr>
          <w:rFonts w:ascii="Arial" w:hAnsi="Arial" w:cs="Arial"/>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A860B5" w:rsidRPr="00F143C5" w:rsidRDefault="00A860B5" w:rsidP="00A860B5">
      <w:pPr>
        <w:jc w:val="both"/>
        <w:rPr>
          <w:rFonts w:ascii="Arial" w:hAnsi="Arial" w:cs="Arial"/>
        </w:rPr>
      </w:pPr>
    </w:p>
    <w:p w:rsidR="00A860B5" w:rsidRPr="00F143C5" w:rsidRDefault="00A860B5" w:rsidP="00A860B5">
      <w:pPr>
        <w:jc w:val="both"/>
        <w:rPr>
          <w:rFonts w:ascii="Arial" w:hAnsi="Arial" w:cs="Arial"/>
        </w:rPr>
      </w:pPr>
      <w:r w:rsidRPr="00F143C5">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p>
    <w:p w:rsidR="00A860B5" w:rsidRPr="00F143C5" w:rsidRDefault="00A860B5" w:rsidP="00A860B5">
      <w:pPr>
        <w:jc w:val="both"/>
        <w:rPr>
          <w:rFonts w:ascii="Arial" w:hAnsi="Arial" w:cs="Arial"/>
        </w:rPr>
      </w:pPr>
      <w:r w:rsidRPr="00F143C5">
        <w:rPr>
          <w:rFonts w:ascii="Arial" w:hAnsi="Arial" w:cs="Arial"/>
        </w:rPr>
        <w:t xml:space="preserve"> </w:t>
      </w:r>
    </w:p>
    <w:p w:rsidR="00A860B5" w:rsidRPr="00F143C5" w:rsidRDefault="00A860B5" w:rsidP="00A860B5">
      <w:pPr>
        <w:jc w:val="both"/>
        <w:rPr>
          <w:rFonts w:ascii="Arial" w:hAnsi="Arial" w:cs="Arial"/>
        </w:rPr>
      </w:pPr>
      <w:r w:rsidRPr="00F143C5">
        <w:rPr>
          <w:rFonts w:ascii="Arial" w:hAnsi="Arial" w:cs="Arial"/>
          <w:b/>
        </w:rPr>
        <w:t>CUARTO.-</w:t>
      </w:r>
      <w:r w:rsidRPr="00F143C5">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F143C5">
        <w:rPr>
          <w:rFonts w:ascii="Arial" w:hAnsi="Arial" w:cs="Arial"/>
          <w:b/>
        </w:rPr>
        <w:t>CONCEPTOS DE VIOLACIÓN, EL JUEZ NO ESTA OBLIGADO A TRANSCRIBIRLOS.-</w:t>
      </w:r>
      <w:r w:rsidRPr="00F143C5">
        <w:rPr>
          <w:rFonts w:ascii="Arial" w:hAnsi="Arial" w:cs="Arial"/>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p>
    <w:p w:rsidR="00A860B5" w:rsidRPr="00F143C5" w:rsidRDefault="00A860B5" w:rsidP="00A860B5">
      <w:pPr>
        <w:jc w:val="both"/>
        <w:rPr>
          <w:rFonts w:ascii="Arial" w:hAnsi="Arial" w:cs="Arial"/>
        </w:rPr>
      </w:pPr>
    </w:p>
    <w:p w:rsidR="00A860B5" w:rsidRDefault="00A860B5" w:rsidP="00A860B5">
      <w:pPr>
        <w:jc w:val="both"/>
        <w:rPr>
          <w:rFonts w:ascii="Arial" w:hAnsi="Arial" w:cs="Arial"/>
        </w:rPr>
      </w:pPr>
      <w:r w:rsidRPr="00F143C5">
        <w:rPr>
          <w:rFonts w:ascii="Arial" w:hAnsi="Arial" w:cs="Arial"/>
        </w:rPr>
        <w:t xml:space="preserve">No obstante lo anterior, este Juzgador, estima precisar substancialmente lo que las partes expresaron en sus respectivos escritos, y así tenemos que el demandante señala: </w:t>
      </w:r>
    </w:p>
    <w:p w:rsidR="00A860B5" w:rsidRPr="00F143C5" w:rsidRDefault="00A860B5" w:rsidP="00A860B5">
      <w:pPr>
        <w:jc w:val="both"/>
        <w:rPr>
          <w:rFonts w:ascii="Arial" w:hAnsi="Arial" w:cs="Arial"/>
        </w:rPr>
      </w:pPr>
    </w:p>
    <w:p w:rsidR="00A860B5" w:rsidRDefault="00A860B5" w:rsidP="00A860B5">
      <w:pPr>
        <w:jc w:val="both"/>
        <w:rPr>
          <w:rFonts w:ascii="Arial" w:hAnsi="Arial" w:cs="Arial"/>
        </w:rPr>
      </w:pPr>
      <w:r w:rsidRPr="00F143C5">
        <w:rPr>
          <w:rFonts w:ascii="Arial" w:hAnsi="Arial" w:cs="Arial"/>
        </w:rPr>
        <w:t xml:space="preserve">“PRIMERO.-   El artículo 14 y 16 de la carta magna señala que todo acto administrativo debe estar debidamente fundado y motivado, la infracción de fecha 15 de Julio  del presente año,  levantada en mi favor carece de los requisitos de la debida fundamentación y motivación, toda vez que si bien es cierto, que fueron invocados algunos artículos del Reglamento de tránsito y transporte municipal  de San Luis de la Paz, Guanajuato, también es cierto que la motivación es nula, es decir, no precisaron situaciones de modo, tiempo y lugar al llenar la boleta en comento. Es por ello que me irroga daños y perjuicios en mi patrimonio dado que tuve que pagar la cantidad de $1,000.00 (Un mil pesos 00/100 M.N.), por concepto  de multa, en donde claramente se </w:t>
      </w:r>
    </w:p>
    <w:p w:rsidR="00A860B5" w:rsidRDefault="00A860B5" w:rsidP="00A860B5">
      <w:pPr>
        <w:jc w:val="both"/>
        <w:rPr>
          <w:rFonts w:ascii="Arial" w:hAnsi="Arial" w:cs="Arial"/>
        </w:rPr>
      </w:pPr>
      <w:proofErr w:type="gramStart"/>
      <w:r w:rsidRPr="00F143C5">
        <w:rPr>
          <w:rFonts w:ascii="Arial" w:hAnsi="Arial" w:cs="Arial"/>
        </w:rPr>
        <w:t>aprecia</w:t>
      </w:r>
      <w:proofErr w:type="gramEnd"/>
      <w:r w:rsidRPr="00F143C5">
        <w:rPr>
          <w:rFonts w:ascii="Arial" w:hAnsi="Arial" w:cs="Arial"/>
        </w:rPr>
        <w:t xml:space="preserve"> que hubo una falta de fundamentación y motivación  en la boleta de infracción.  </w:t>
      </w:r>
    </w:p>
    <w:p w:rsidR="00A860B5" w:rsidRPr="00F143C5" w:rsidRDefault="00A860B5" w:rsidP="00A860B5">
      <w:pPr>
        <w:jc w:val="both"/>
        <w:rPr>
          <w:rFonts w:ascii="Arial" w:hAnsi="Arial" w:cs="Arial"/>
        </w:rPr>
      </w:pPr>
    </w:p>
    <w:p w:rsidR="00A860B5" w:rsidRDefault="00A860B5" w:rsidP="00A860B5">
      <w:pPr>
        <w:jc w:val="both"/>
        <w:rPr>
          <w:rFonts w:ascii="Arial" w:hAnsi="Arial" w:cs="Arial"/>
        </w:rPr>
      </w:pPr>
      <w:r w:rsidRPr="00F143C5">
        <w:rPr>
          <w:rFonts w:ascii="Arial" w:hAnsi="Arial" w:cs="Arial"/>
        </w:rPr>
        <w:t xml:space="preserve">SEGUNDO.- La infracción de fecha 15 de Julio del presente año,  es un acto viciado, luego entonces, el pago de la multa, es un fruto de acto viciado, por lo que también carece de la debida fundamentación y motivación, por lo que se viola en mi perjuicio los artículos 14 y 16 de la Carta Magna, 2 de la Constitución particular de nuestro Estado, 4 párrafo segundo de la Ley Orgánica Municipal para nuestro estado de Guanajuato. </w:t>
      </w:r>
    </w:p>
    <w:p w:rsidR="00A860B5" w:rsidRPr="00F143C5" w:rsidRDefault="00A860B5" w:rsidP="00A860B5">
      <w:pPr>
        <w:jc w:val="both"/>
        <w:rPr>
          <w:rFonts w:ascii="Arial" w:hAnsi="Arial" w:cs="Arial"/>
        </w:rPr>
      </w:pPr>
    </w:p>
    <w:p w:rsidR="00A860B5" w:rsidRPr="00F143C5" w:rsidRDefault="00A860B5" w:rsidP="00A860B5">
      <w:pPr>
        <w:jc w:val="both"/>
        <w:rPr>
          <w:rFonts w:ascii="Arial" w:hAnsi="Arial" w:cs="Arial"/>
        </w:rPr>
      </w:pPr>
      <w:r w:rsidRPr="00F143C5">
        <w:rPr>
          <w:rFonts w:ascii="Arial" w:hAnsi="Arial" w:cs="Arial"/>
        </w:rPr>
        <w:lastRenderedPageBreak/>
        <w:t>TERCERO.- Así  las cosas, el hecho de que la infracción de fecha 15 de Julio del presente año,  sea nula de origen, también me irroga agravio el haber pagado la cantidad de $1,000.00 (Un mil Pesos 00/100 M/N), por concepto de pago de multa, con ello violenta lo establecido en el artículo 14 y 16 de la Carta Magna, “</w:t>
      </w:r>
      <w:r w:rsidRPr="00F143C5">
        <w:rPr>
          <w:rFonts w:ascii="Arial" w:hAnsi="Arial" w:cs="Arial"/>
          <w:b/>
        </w:rPr>
        <w:t xml:space="preserve">PUES TODO ACTO ADMINISTRATIVO DEBE ESTAR DEVIDAMNETE </w:t>
      </w:r>
      <w:r w:rsidRPr="00F143C5">
        <w:rPr>
          <w:rFonts w:ascii="Arial" w:hAnsi="Arial" w:cs="Arial"/>
        </w:rPr>
        <w:t>(sic)</w:t>
      </w:r>
      <w:r w:rsidRPr="00F143C5">
        <w:rPr>
          <w:rFonts w:ascii="Arial" w:hAnsi="Arial" w:cs="Arial"/>
          <w:b/>
        </w:rPr>
        <w:t xml:space="preserve"> FUNDADO Y MOTIVADO</w:t>
      </w:r>
      <w:r w:rsidRPr="00F143C5">
        <w:rPr>
          <w:rFonts w:ascii="Arial" w:hAnsi="Arial" w:cs="Arial"/>
        </w:rPr>
        <w:t xml:space="preserve">”.  </w:t>
      </w:r>
    </w:p>
    <w:p w:rsidR="00A860B5" w:rsidRPr="00F143C5" w:rsidRDefault="00A860B5" w:rsidP="00A860B5">
      <w:pPr>
        <w:jc w:val="both"/>
        <w:rPr>
          <w:rFonts w:ascii="Arial" w:hAnsi="Arial" w:cs="Arial"/>
        </w:rPr>
      </w:pPr>
    </w:p>
    <w:p w:rsidR="00A860B5" w:rsidRDefault="00A860B5" w:rsidP="00A860B5">
      <w:pPr>
        <w:jc w:val="both"/>
        <w:rPr>
          <w:rFonts w:ascii="Arial" w:hAnsi="Arial" w:cs="Arial"/>
        </w:rPr>
      </w:pPr>
      <w:r w:rsidRPr="00F143C5">
        <w:rPr>
          <w:rFonts w:ascii="Arial" w:hAnsi="Arial" w:cs="Arial"/>
        </w:rPr>
        <w:t>Por su parte la demandada manifestó lo siguiente:</w:t>
      </w:r>
    </w:p>
    <w:p w:rsidR="00A860B5" w:rsidRPr="00F143C5" w:rsidRDefault="00A860B5" w:rsidP="00A860B5">
      <w:pPr>
        <w:jc w:val="both"/>
        <w:rPr>
          <w:rFonts w:ascii="Arial" w:hAnsi="Arial" w:cs="Arial"/>
        </w:rPr>
      </w:pPr>
    </w:p>
    <w:p w:rsidR="00A860B5" w:rsidRDefault="00A860B5" w:rsidP="00A860B5">
      <w:pPr>
        <w:jc w:val="both"/>
        <w:rPr>
          <w:rFonts w:ascii="Arial" w:hAnsi="Arial" w:cs="Arial"/>
        </w:rPr>
      </w:pPr>
      <w:r w:rsidRPr="00F143C5">
        <w:rPr>
          <w:rFonts w:ascii="Arial" w:hAnsi="Arial" w:cs="Arial"/>
        </w:rPr>
        <w:t>“PRIMERO.- El acto impugnado  no contravienen el contenido de los artículos 14 y 16 de nuestra Constitución Política de los Estados Unidos Mexicanos, ya que la infracción de fecha 15 de julio del año que transcurre está debidamente motiva (sic) y fundamentada, toda vez que en la misma se señala de forma categórica la causa por la que se levantó la referida infracción y se señalan los fundamentos del Reglamento de Tránsito para el municipio de San Luis de la Paz Guanajuato.</w:t>
      </w:r>
    </w:p>
    <w:p w:rsidR="00A860B5" w:rsidRPr="00F143C5" w:rsidRDefault="00A860B5" w:rsidP="00A860B5">
      <w:pPr>
        <w:jc w:val="both"/>
        <w:rPr>
          <w:rFonts w:ascii="Arial" w:hAnsi="Arial" w:cs="Arial"/>
        </w:rPr>
      </w:pPr>
    </w:p>
    <w:p w:rsidR="00A860B5" w:rsidRDefault="00A860B5" w:rsidP="00A860B5">
      <w:pPr>
        <w:jc w:val="both"/>
        <w:rPr>
          <w:rFonts w:ascii="Arial" w:hAnsi="Arial" w:cs="Arial"/>
        </w:rPr>
      </w:pPr>
      <w:r w:rsidRPr="00F143C5">
        <w:rPr>
          <w:rFonts w:ascii="Arial" w:hAnsi="Arial" w:cs="Arial"/>
        </w:rPr>
        <w:t>SEGUNDO.- El acto aquí confutado es legal toda vez que cumple todos y cada uno de los elementos que señala el artículo 137 del Código de Procedimiento y Justicia Administrativa para el Estado y los Municipios de Guanajuato, encontrándose la boleta respectiva debidamente fundada y motivada.</w:t>
      </w:r>
    </w:p>
    <w:p w:rsidR="00A860B5" w:rsidRPr="00F143C5" w:rsidRDefault="00A860B5" w:rsidP="00A860B5">
      <w:pPr>
        <w:jc w:val="both"/>
        <w:rPr>
          <w:rFonts w:ascii="Arial" w:hAnsi="Arial" w:cs="Arial"/>
        </w:rPr>
      </w:pPr>
    </w:p>
    <w:p w:rsidR="00A860B5" w:rsidRPr="00F143C5" w:rsidRDefault="00A860B5" w:rsidP="00A860B5">
      <w:pPr>
        <w:jc w:val="both"/>
        <w:rPr>
          <w:rFonts w:ascii="Arial" w:hAnsi="Arial" w:cs="Arial"/>
        </w:rPr>
      </w:pPr>
      <w:r w:rsidRPr="00F143C5">
        <w:rPr>
          <w:rFonts w:ascii="Arial" w:hAnsi="Arial" w:cs="Arial"/>
        </w:rPr>
        <w:t>TERCERO.- No le causa perjuicio alguno el acto de autoridad, consistente en la imposición de $1,000.00 unos (sic) mil pesos 00/100, y no le violentan al actor los artículos 16 y 16 (sic) de nuestra Carta Magna.”</w:t>
      </w:r>
    </w:p>
    <w:p w:rsidR="00A860B5" w:rsidRPr="00F143C5" w:rsidRDefault="00A860B5" w:rsidP="00A860B5">
      <w:pPr>
        <w:jc w:val="both"/>
        <w:rPr>
          <w:rFonts w:ascii="Arial" w:hAnsi="Arial" w:cs="Arial"/>
          <w:b/>
        </w:rPr>
      </w:pPr>
    </w:p>
    <w:p w:rsidR="00A860B5" w:rsidRPr="00F143C5" w:rsidRDefault="00A860B5" w:rsidP="00A860B5">
      <w:pPr>
        <w:jc w:val="both"/>
        <w:rPr>
          <w:rFonts w:ascii="Arial" w:hAnsi="Arial" w:cs="Arial"/>
        </w:rPr>
      </w:pPr>
      <w:r w:rsidRPr="00F143C5">
        <w:rPr>
          <w:rFonts w:ascii="Arial" w:hAnsi="Arial" w:cs="Arial"/>
          <w:b/>
        </w:rPr>
        <w:t>QUINTO.-</w:t>
      </w:r>
      <w:r w:rsidRPr="00F143C5">
        <w:rPr>
          <w:rFonts w:ascii="Arial" w:hAnsi="Arial" w:cs="Arial"/>
        </w:rPr>
        <w:t xml:space="preserve"> De lo anterior se colig</w:t>
      </w:r>
      <w:r>
        <w:rPr>
          <w:rFonts w:ascii="Arial" w:hAnsi="Arial" w:cs="Arial"/>
        </w:rPr>
        <w:t xml:space="preserve">e que,  en tratándose de los  </w:t>
      </w:r>
      <w:r w:rsidRPr="00F143C5">
        <w:rPr>
          <w:rFonts w:ascii="Arial" w:hAnsi="Arial" w:cs="Arial"/>
        </w:rPr>
        <w:t>conceptos  de impugnación expresados por el actor, dichos  conceptos resultan fundados, luego entonces,  le asiste la razón al recurrente.</w:t>
      </w:r>
    </w:p>
    <w:p w:rsidR="00A860B5" w:rsidRPr="00F143C5" w:rsidRDefault="00A860B5" w:rsidP="00A860B5">
      <w:pPr>
        <w:jc w:val="both"/>
        <w:rPr>
          <w:rFonts w:ascii="Arial" w:hAnsi="Arial" w:cs="Arial"/>
        </w:rPr>
      </w:pPr>
      <w:r w:rsidRPr="00F143C5">
        <w:rPr>
          <w:rFonts w:ascii="Arial" w:hAnsi="Arial" w:cs="Arial"/>
        </w:rPr>
        <w:t xml:space="preserve">Lo anterior es así en virtud de las siguientes consideraciones jurídicas: </w:t>
      </w:r>
    </w:p>
    <w:p w:rsidR="00A860B5" w:rsidRPr="00F143C5" w:rsidRDefault="00A860B5" w:rsidP="00A860B5">
      <w:pPr>
        <w:jc w:val="both"/>
        <w:rPr>
          <w:rFonts w:ascii="Arial" w:hAnsi="Arial" w:cs="Arial"/>
        </w:rPr>
      </w:pPr>
    </w:p>
    <w:p w:rsidR="00A860B5" w:rsidRPr="00F143C5" w:rsidRDefault="00A860B5" w:rsidP="00A860B5">
      <w:pPr>
        <w:jc w:val="both"/>
        <w:rPr>
          <w:rFonts w:ascii="Arial" w:hAnsi="Arial" w:cs="Arial"/>
        </w:rPr>
      </w:pPr>
      <w:r w:rsidRPr="00F143C5">
        <w:rPr>
          <w:rFonts w:ascii="Arial" w:hAnsi="Arial" w:cs="Arial"/>
        </w:rPr>
        <w:t>El artículo 16 del Pacto Federal, establece: “Nadie puede ser molestado en su persona, familia, domicilio, papeles o posesiones, sino en virtud de mandamiento escrito de la autoridad competente que funde y motive la causa legal del procedimiento.”</w:t>
      </w:r>
    </w:p>
    <w:p w:rsidR="00A860B5" w:rsidRPr="00F143C5" w:rsidRDefault="00A860B5" w:rsidP="00A860B5">
      <w:pPr>
        <w:jc w:val="both"/>
        <w:rPr>
          <w:rFonts w:ascii="Arial" w:hAnsi="Arial" w:cs="Arial"/>
        </w:rPr>
      </w:pPr>
    </w:p>
    <w:p w:rsidR="00A860B5" w:rsidRDefault="00A860B5" w:rsidP="00A860B5">
      <w:pPr>
        <w:jc w:val="both"/>
        <w:rPr>
          <w:rFonts w:ascii="Arial" w:hAnsi="Arial" w:cs="Arial"/>
        </w:rPr>
      </w:pPr>
      <w:r w:rsidRPr="00F143C5">
        <w:rPr>
          <w:rFonts w:ascii="Arial" w:hAnsi="Arial" w:cs="Arial"/>
        </w:rPr>
        <w:t>Es evidente que,  el numeral citado,   no se surtió en la especie, dado que en la boleta de infracción,  número  de folio 172477,  de fecha 15 quince de julio  de 2021 dos mil veintiuno, es un acto administrativo viciado, por una parte se señalan diversos numerales, correspondientes a los preceptos normativos del   Reglamento de Tránsito de esta Municipalidad, y por otra, no se motivó debidamente.</w:t>
      </w:r>
    </w:p>
    <w:p w:rsidR="00A860B5" w:rsidRPr="00F143C5" w:rsidRDefault="00A860B5" w:rsidP="00A860B5">
      <w:pPr>
        <w:jc w:val="both"/>
        <w:rPr>
          <w:rFonts w:ascii="Arial" w:hAnsi="Arial" w:cs="Arial"/>
        </w:rPr>
      </w:pPr>
    </w:p>
    <w:p w:rsidR="00A860B5" w:rsidRDefault="00A860B5" w:rsidP="00A860B5">
      <w:pPr>
        <w:jc w:val="both"/>
        <w:rPr>
          <w:rFonts w:ascii="Arial" w:hAnsi="Arial" w:cs="Arial"/>
        </w:rPr>
      </w:pPr>
      <w:r w:rsidRPr="00F143C5">
        <w:rPr>
          <w:rFonts w:ascii="Arial" w:hAnsi="Arial" w:cs="Arial"/>
        </w:rPr>
        <w:t xml:space="preserve">Así las cosas,  la autoridad responsable omitió motivar el acto administrativo que nos ocupa, pues en ningún momento hizo un relato pormenorizado de los </w:t>
      </w:r>
    </w:p>
    <w:p w:rsidR="00A860B5" w:rsidRDefault="00A860B5" w:rsidP="00A860B5">
      <w:pPr>
        <w:jc w:val="both"/>
        <w:rPr>
          <w:rFonts w:ascii="Arial" w:hAnsi="Arial" w:cs="Arial"/>
        </w:rPr>
      </w:pPr>
      <w:proofErr w:type="gramStart"/>
      <w:r w:rsidRPr="00F143C5">
        <w:rPr>
          <w:rFonts w:ascii="Arial" w:hAnsi="Arial" w:cs="Arial"/>
        </w:rPr>
        <w:t>hechos</w:t>
      </w:r>
      <w:proofErr w:type="gramEnd"/>
      <w:r w:rsidRPr="00F143C5">
        <w:rPr>
          <w:rFonts w:ascii="Arial" w:hAnsi="Arial" w:cs="Arial"/>
        </w:rPr>
        <w:t>, haciendo hincapié en las circunstancias de tiempo, modo y lugar,  bajo las cuales el actor trasgredió los ordenamientos de tránsito y transporte, como tampoco expresa los razonamientos lógico-jurídicos que adecuen la hipótesis jurídica al caso concreto.</w:t>
      </w:r>
    </w:p>
    <w:p w:rsidR="00A860B5" w:rsidRPr="00F143C5" w:rsidRDefault="00A860B5" w:rsidP="00A860B5">
      <w:pPr>
        <w:jc w:val="both"/>
        <w:rPr>
          <w:rFonts w:ascii="Arial" w:hAnsi="Arial" w:cs="Arial"/>
        </w:rPr>
      </w:pPr>
    </w:p>
    <w:p w:rsidR="00A860B5" w:rsidRPr="00F143C5" w:rsidRDefault="00A860B5" w:rsidP="00A860B5">
      <w:pPr>
        <w:jc w:val="both"/>
        <w:rPr>
          <w:rFonts w:ascii="Arial" w:hAnsi="Arial" w:cs="Arial"/>
        </w:rPr>
      </w:pPr>
      <w:r w:rsidRPr="00F143C5">
        <w:rPr>
          <w:rFonts w:ascii="Arial" w:hAnsi="Arial" w:cs="Arial"/>
        </w:rPr>
        <w:t>Lo anterior encuentra su sustento legal en la siguiente Tesis Aislada en materia(s): Administrativa, de la Séptima Época; Instancia: Tribunales Colegiados de Circuito; Fuente: Seminario Judicial de la Federación, del Tomo: 121-126 Sexta Parte; visible en la Página</w:t>
      </w:r>
      <w:proofErr w:type="gramStart"/>
      <w:r w:rsidRPr="00F143C5">
        <w:rPr>
          <w:rFonts w:ascii="Arial" w:hAnsi="Arial" w:cs="Arial"/>
        </w:rPr>
        <w:t>:233</w:t>
      </w:r>
      <w:proofErr w:type="gramEnd"/>
      <w:r w:rsidRPr="00F143C5">
        <w:rPr>
          <w:rFonts w:ascii="Arial" w:hAnsi="Arial" w:cs="Arial"/>
        </w:rPr>
        <w:t>, que es del rubro y texto el siguiente:</w:t>
      </w:r>
    </w:p>
    <w:p w:rsidR="00A860B5" w:rsidRPr="00F143C5" w:rsidRDefault="00A860B5" w:rsidP="00A860B5">
      <w:pPr>
        <w:jc w:val="both"/>
        <w:rPr>
          <w:rFonts w:ascii="Arial" w:hAnsi="Arial" w:cs="Arial"/>
        </w:rPr>
      </w:pPr>
    </w:p>
    <w:p w:rsidR="00A860B5" w:rsidRPr="00F143C5" w:rsidRDefault="00A860B5" w:rsidP="00A860B5">
      <w:pPr>
        <w:jc w:val="both"/>
        <w:rPr>
          <w:rFonts w:ascii="Arial" w:hAnsi="Arial" w:cs="Arial"/>
        </w:rPr>
      </w:pPr>
      <w:r w:rsidRPr="00F143C5">
        <w:rPr>
          <w:rFonts w:ascii="Arial" w:hAnsi="Arial" w:cs="Arial"/>
          <w:b/>
        </w:rPr>
        <w:t>TRÁNSITO, MULTAS DE.</w:t>
      </w:r>
      <w:r w:rsidRPr="00F143C5">
        <w:rPr>
          <w:rFonts w:ascii="Arial" w:hAnsi="Arial" w:cs="Arial"/>
        </w:rPr>
        <w:t xml:space="preserve"> Una infracción y una multa impuestas por el agente de tránsito como parte, testigo y Juez, en cuya acta  se limita a asentar </w:t>
      </w:r>
      <w:r w:rsidRPr="00F143C5">
        <w:rPr>
          <w:rFonts w:ascii="Arial" w:hAnsi="Arial" w:cs="Arial"/>
        </w:rPr>
        <w:lastRenderedPageBreak/>
        <w:t xml:space="preserve">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A860B5" w:rsidRPr="00F143C5" w:rsidRDefault="00A860B5" w:rsidP="00A860B5">
      <w:pPr>
        <w:jc w:val="both"/>
        <w:rPr>
          <w:rFonts w:ascii="Arial" w:hAnsi="Arial" w:cs="Arial"/>
          <w:b/>
        </w:rPr>
      </w:pPr>
    </w:p>
    <w:p w:rsidR="00A860B5" w:rsidRPr="00F143C5" w:rsidRDefault="00A860B5" w:rsidP="00A860B5">
      <w:pPr>
        <w:jc w:val="both"/>
        <w:rPr>
          <w:rFonts w:ascii="Arial" w:hAnsi="Arial" w:cs="Arial"/>
        </w:rPr>
      </w:pPr>
      <w:r w:rsidRPr="00F143C5">
        <w:rPr>
          <w:rFonts w:ascii="Arial" w:hAnsi="Arial" w:cs="Arial"/>
          <w:b/>
        </w:rPr>
        <w:t>BOLETAS DE INFRACCIÓN. FUNDAMENTACIÓN Y MOTIVACIÓN DE LAS.</w:t>
      </w:r>
      <w:r w:rsidRPr="00F143C5">
        <w:rPr>
          <w:rFonts w:ascii="Arial" w:hAnsi="Arial" w:cs="Arial"/>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A860B5" w:rsidRPr="00F143C5" w:rsidRDefault="00A860B5" w:rsidP="00A860B5">
      <w:pPr>
        <w:jc w:val="both"/>
        <w:rPr>
          <w:rFonts w:ascii="Arial" w:hAnsi="Arial" w:cs="Arial"/>
        </w:rPr>
      </w:pPr>
    </w:p>
    <w:p w:rsidR="00A860B5" w:rsidRDefault="00A860B5" w:rsidP="00A860B5">
      <w:pPr>
        <w:jc w:val="both"/>
        <w:rPr>
          <w:rFonts w:ascii="Arial" w:hAnsi="Arial" w:cs="Arial"/>
        </w:rPr>
      </w:pPr>
      <w:r w:rsidRPr="00F143C5">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A860B5" w:rsidRPr="00F143C5" w:rsidRDefault="00A860B5" w:rsidP="00A860B5">
      <w:pPr>
        <w:jc w:val="both"/>
        <w:rPr>
          <w:rFonts w:ascii="Arial" w:hAnsi="Arial" w:cs="Arial"/>
        </w:rPr>
      </w:pPr>
    </w:p>
    <w:p w:rsidR="00A860B5" w:rsidRPr="00A860B5" w:rsidRDefault="00A860B5" w:rsidP="00A860B5">
      <w:pPr>
        <w:jc w:val="both"/>
        <w:rPr>
          <w:rFonts w:ascii="Arial" w:hAnsi="Arial" w:cs="Arial"/>
        </w:rPr>
      </w:pPr>
      <w:r w:rsidRPr="00F143C5">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A860B5" w:rsidRDefault="00A860B5" w:rsidP="00A860B5">
      <w:pPr>
        <w:jc w:val="both"/>
        <w:rPr>
          <w:rFonts w:ascii="Arial" w:hAnsi="Arial" w:cs="Arial"/>
          <w:lang w:val="es-MX"/>
        </w:rPr>
      </w:pPr>
    </w:p>
    <w:p w:rsidR="00A860B5" w:rsidRPr="00F143C5" w:rsidRDefault="00A860B5" w:rsidP="00A860B5">
      <w:pPr>
        <w:jc w:val="both"/>
        <w:rPr>
          <w:rFonts w:ascii="Arial" w:hAnsi="Arial" w:cs="Arial"/>
          <w:lang w:val="es-MX"/>
        </w:rPr>
      </w:pPr>
      <w:r w:rsidRPr="00F143C5">
        <w:rPr>
          <w:rFonts w:ascii="Arial" w:hAnsi="Arial" w:cs="Arial"/>
          <w:lang w:val="es-MX"/>
        </w:rPr>
        <w:t>“</w:t>
      </w:r>
      <w:r w:rsidRPr="00F143C5">
        <w:rPr>
          <w:rFonts w:ascii="Arial" w:hAnsi="Arial" w:cs="Arial"/>
          <w:b/>
          <w:lang w:val="es-MX"/>
        </w:rPr>
        <w:t>COMPETENCIA. LA AUTORIDAD QUE CALIFICA LA INFRACCIÓN DEBE FUNDAR SU</w:t>
      </w:r>
      <w:r w:rsidRPr="00F143C5">
        <w:rPr>
          <w:rFonts w:ascii="Arial" w:hAnsi="Arial" w:cs="Arial"/>
          <w:lang w:val="es-MX"/>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A860B5" w:rsidRPr="00F143C5" w:rsidRDefault="00A860B5" w:rsidP="00A860B5">
      <w:pPr>
        <w:rPr>
          <w:rFonts w:ascii="Arial" w:hAnsi="Arial" w:cs="Arial"/>
        </w:rPr>
      </w:pPr>
    </w:p>
    <w:p w:rsidR="00A860B5" w:rsidRPr="00F143C5" w:rsidRDefault="00A860B5" w:rsidP="00A860B5">
      <w:pPr>
        <w:jc w:val="both"/>
        <w:rPr>
          <w:rFonts w:ascii="Arial" w:hAnsi="Arial" w:cs="Arial"/>
        </w:rPr>
      </w:pPr>
      <w:r w:rsidRPr="00F143C5">
        <w:rPr>
          <w:rFonts w:ascii="Arial" w:hAnsi="Arial" w:cs="Arial"/>
          <w:b/>
        </w:rPr>
        <w:t>CALIFICACIÓN LEGAL DE LA INFRACCIÓN. REQUISITOS QUE DEBE REUNIR LA.</w:t>
      </w:r>
      <w:r w:rsidRPr="00F143C5">
        <w:rPr>
          <w:rFonts w:ascii="Arial" w:hAnsi="Arial" w:cs="Arial"/>
        </w:rPr>
        <w:t xml:space="preserve"> De conformidad con lo que establece el artículo 137 del Código de Procedimiento y Justicia Administrativa para el Estado y los Municipios de Guanajuato, para que el acto administrativo sea legalmente valido debe reunir </w:t>
      </w:r>
      <w:r w:rsidRPr="00F143C5">
        <w:rPr>
          <w:rFonts w:ascii="Arial" w:hAnsi="Arial" w:cs="Arial"/>
        </w:rPr>
        <w:lastRenderedPageBreak/>
        <w:t xml:space="preserve">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A860B5" w:rsidRPr="00F143C5" w:rsidRDefault="00A860B5" w:rsidP="00A860B5">
      <w:pPr>
        <w:jc w:val="both"/>
        <w:rPr>
          <w:rFonts w:ascii="Arial" w:hAnsi="Arial" w:cs="Arial"/>
        </w:rPr>
      </w:pPr>
    </w:p>
    <w:p w:rsidR="00A860B5" w:rsidRPr="00F143C5" w:rsidRDefault="00A860B5" w:rsidP="00A860B5">
      <w:pPr>
        <w:jc w:val="both"/>
        <w:rPr>
          <w:rFonts w:ascii="Arial" w:hAnsi="Arial" w:cs="Arial"/>
        </w:rPr>
      </w:pPr>
      <w:r w:rsidRPr="00F143C5">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F143C5">
        <w:rPr>
          <w:rFonts w:ascii="Arial" w:hAnsi="Arial" w:cs="Arial"/>
          <w:u w:val="single"/>
        </w:rPr>
        <w:t xml:space="preserve">por </w:t>
      </w:r>
      <w:r w:rsidRPr="00F143C5">
        <w:rPr>
          <w:rFonts w:ascii="Arial" w:hAnsi="Arial" w:cs="Arial"/>
          <w:b/>
          <w:u w:val="single"/>
        </w:rPr>
        <w:t>fundar</w:t>
      </w:r>
      <w:r w:rsidRPr="00F143C5">
        <w:rPr>
          <w:rFonts w:ascii="Arial" w:hAnsi="Arial" w:cs="Arial"/>
          <w:u w:val="single"/>
        </w:rPr>
        <w:t xml:space="preserve">  ha de entenderse la expresión de los preceptos legales aplicables al caso concreto</w:t>
      </w:r>
      <w:r w:rsidRPr="00F143C5">
        <w:rPr>
          <w:rFonts w:ascii="Arial" w:hAnsi="Arial" w:cs="Arial"/>
        </w:rPr>
        <w:t xml:space="preserve"> </w:t>
      </w:r>
      <w:r w:rsidRPr="00F143C5">
        <w:rPr>
          <w:rFonts w:ascii="Arial" w:hAnsi="Arial" w:cs="Arial"/>
          <w:u w:val="single"/>
        </w:rPr>
        <w:t xml:space="preserve">y </w:t>
      </w:r>
      <w:r w:rsidRPr="00F143C5">
        <w:rPr>
          <w:rFonts w:ascii="Arial" w:hAnsi="Arial" w:cs="Arial"/>
          <w:b/>
          <w:u w:val="single"/>
        </w:rPr>
        <w:t>por motivar</w:t>
      </w:r>
      <w:r w:rsidRPr="00F143C5">
        <w:rPr>
          <w:rFonts w:ascii="Arial" w:hAnsi="Arial" w:cs="Arial"/>
          <w:u w:val="single"/>
        </w:rPr>
        <w:t>, la exposición de los hechos y razonamientos lógico jurídicos que expliquen porque es aplicable el derecho positivo al caso en concreto.</w:t>
      </w:r>
      <w:r w:rsidRPr="00F143C5">
        <w:rPr>
          <w:rFonts w:ascii="Arial" w:hAnsi="Arial" w:cs="Arial"/>
        </w:rPr>
        <w:t xml:space="preserve"> Sirve de sustento al argumento vertido </w:t>
      </w:r>
      <w:proofErr w:type="spellStart"/>
      <w:r w:rsidRPr="00F143C5">
        <w:rPr>
          <w:rFonts w:ascii="Arial" w:hAnsi="Arial" w:cs="Arial"/>
        </w:rPr>
        <w:t>supralíneas</w:t>
      </w:r>
      <w:proofErr w:type="spellEnd"/>
      <w:r w:rsidRPr="00F143C5">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A860B5" w:rsidRPr="00F143C5" w:rsidRDefault="00A860B5" w:rsidP="00A860B5">
      <w:pPr>
        <w:jc w:val="both"/>
        <w:rPr>
          <w:rFonts w:ascii="Arial" w:hAnsi="Arial" w:cs="Arial"/>
        </w:rPr>
      </w:pPr>
      <w:r w:rsidRPr="00F143C5">
        <w:rPr>
          <w:rFonts w:ascii="Arial" w:hAnsi="Arial" w:cs="Arial"/>
        </w:rPr>
        <w:t>“</w:t>
      </w:r>
      <w:r w:rsidRPr="00F143C5">
        <w:rPr>
          <w:rFonts w:ascii="Arial" w:hAnsi="Arial" w:cs="Arial"/>
          <w:b/>
        </w:rPr>
        <w:t>FUNDAMENTACIÓN Y MOTIVACIÓN.</w:t>
      </w:r>
      <w:r w:rsidRPr="00F143C5">
        <w:rPr>
          <w:rFonts w:ascii="Arial" w:hAnsi="Arial" w:cs="Arial"/>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A860B5" w:rsidRPr="00F143C5" w:rsidRDefault="00A860B5" w:rsidP="00A860B5">
      <w:pPr>
        <w:jc w:val="both"/>
        <w:rPr>
          <w:rFonts w:ascii="Arial" w:hAnsi="Arial" w:cs="Arial"/>
        </w:rPr>
      </w:pPr>
    </w:p>
    <w:p w:rsidR="00A860B5" w:rsidRDefault="00A860B5" w:rsidP="00A860B5">
      <w:pPr>
        <w:jc w:val="both"/>
        <w:rPr>
          <w:rFonts w:ascii="Arial" w:hAnsi="Arial" w:cs="Arial"/>
        </w:rPr>
      </w:pPr>
      <w:r w:rsidRPr="00F143C5">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A860B5" w:rsidRPr="00F143C5" w:rsidRDefault="00A860B5" w:rsidP="00A860B5">
      <w:pPr>
        <w:jc w:val="both"/>
        <w:rPr>
          <w:rFonts w:ascii="Arial" w:hAnsi="Arial" w:cs="Arial"/>
        </w:rPr>
      </w:pPr>
    </w:p>
    <w:p w:rsidR="00A860B5" w:rsidRDefault="00A860B5" w:rsidP="00A860B5">
      <w:pPr>
        <w:jc w:val="both"/>
        <w:rPr>
          <w:rFonts w:ascii="Arial" w:hAnsi="Arial" w:cs="Arial"/>
        </w:rPr>
      </w:pPr>
      <w:r w:rsidRPr="00F143C5">
        <w:rPr>
          <w:rFonts w:ascii="Arial" w:hAnsi="Arial" w:cs="Arial"/>
        </w:rPr>
        <w:t>“</w:t>
      </w:r>
      <w:r w:rsidRPr="00F143C5">
        <w:rPr>
          <w:rFonts w:ascii="Arial" w:hAnsi="Arial" w:cs="Arial"/>
          <w:b/>
        </w:rPr>
        <w:t>FUNDAMENTACIÓN Y MOTIVACIÓN DE LOS ACTOS ADMINISTRATIVOS.-</w:t>
      </w:r>
      <w:r w:rsidRPr="00F143C5">
        <w:rPr>
          <w:rFonts w:ascii="Arial" w:hAnsi="Arial" w:cs="Arial"/>
        </w:rPr>
        <w:t xml:space="preserve"> De acuerdo con el artículo 16 constitucional, todo acto de autoridad debe estar suficientemente fundado y motivado, entendiéndose </w:t>
      </w:r>
    </w:p>
    <w:p w:rsidR="00A860B5" w:rsidRPr="00F143C5" w:rsidRDefault="00A860B5" w:rsidP="00A860B5">
      <w:pPr>
        <w:jc w:val="both"/>
        <w:rPr>
          <w:rFonts w:ascii="Arial" w:hAnsi="Arial" w:cs="Arial"/>
        </w:rPr>
      </w:pPr>
      <w:proofErr w:type="gramStart"/>
      <w:r w:rsidRPr="00F143C5">
        <w:rPr>
          <w:rFonts w:ascii="Arial" w:hAnsi="Arial" w:cs="Arial"/>
        </w:rPr>
        <w:t>por</w:t>
      </w:r>
      <w:proofErr w:type="gramEnd"/>
      <w:r w:rsidRPr="00F143C5">
        <w:rPr>
          <w:rFonts w:ascii="Arial" w:hAnsi="Arial" w:cs="Arial"/>
        </w:rPr>
        <w:t xml:space="preserve">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F143C5">
        <w:rPr>
          <w:rFonts w:ascii="Arial" w:hAnsi="Arial" w:cs="Arial"/>
        </w:rPr>
        <w:t>subincisos</w:t>
      </w:r>
      <w:proofErr w:type="spellEnd"/>
      <w:r w:rsidRPr="00F143C5">
        <w:rPr>
          <w:rFonts w:ascii="Arial" w:hAnsi="Arial" w:cs="Arial"/>
        </w:rPr>
        <w:t xml:space="preserve">, fracciones y preceptos aplicables, y b).- los cuerpos legales, y preceptos que otorgan competencia o facultades a las autoridades para emitir el acto en agravio del gobernado.”  </w:t>
      </w:r>
    </w:p>
    <w:p w:rsidR="00A860B5" w:rsidRPr="00F143C5" w:rsidRDefault="00A860B5" w:rsidP="00A860B5">
      <w:pPr>
        <w:jc w:val="both"/>
        <w:rPr>
          <w:rFonts w:ascii="Arial" w:hAnsi="Arial" w:cs="Arial"/>
        </w:rPr>
      </w:pPr>
    </w:p>
    <w:p w:rsidR="00A860B5" w:rsidRPr="00F143C5" w:rsidRDefault="00A860B5" w:rsidP="00A860B5">
      <w:pPr>
        <w:jc w:val="both"/>
        <w:rPr>
          <w:rFonts w:ascii="Arial" w:hAnsi="Arial" w:cs="Arial"/>
        </w:rPr>
      </w:pPr>
      <w:r w:rsidRPr="00F143C5">
        <w:rPr>
          <w:rFonts w:ascii="Arial" w:hAnsi="Arial" w:cs="Arial"/>
        </w:rPr>
        <w:lastRenderedPageBreak/>
        <w:t>“</w:t>
      </w:r>
      <w:r w:rsidRPr="00F143C5">
        <w:rPr>
          <w:rFonts w:ascii="Arial" w:hAnsi="Arial" w:cs="Arial"/>
          <w:b/>
        </w:rPr>
        <w:t>FUNDAMENTACIÓN Y MOTIVACIÓN.-</w:t>
      </w:r>
      <w:r w:rsidRPr="00F143C5">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A860B5" w:rsidRPr="00F143C5" w:rsidRDefault="00A860B5" w:rsidP="00A860B5">
      <w:pPr>
        <w:jc w:val="both"/>
        <w:rPr>
          <w:rFonts w:ascii="Arial" w:hAnsi="Arial" w:cs="Arial"/>
        </w:rPr>
      </w:pPr>
    </w:p>
    <w:p w:rsidR="00A860B5" w:rsidRPr="00F143C5" w:rsidRDefault="00A860B5" w:rsidP="00A860B5">
      <w:pPr>
        <w:jc w:val="both"/>
        <w:rPr>
          <w:rFonts w:ascii="Arial" w:hAnsi="Arial" w:cs="Arial"/>
        </w:rPr>
      </w:pPr>
      <w:r w:rsidRPr="00F143C5">
        <w:rPr>
          <w:rFonts w:ascii="Arial" w:hAnsi="Arial" w:cs="Arial"/>
        </w:rPr>
        <w:t>“</w:t>
      </w:r>
      <w:r w:rsidRPr="00F143C5">
        <w:rPr>
          <w:rFonts w:ascii="Arial" w:hAnsi="Arial" w:cs="Arial"/>
          <w:b/>
        </w:rPr>
        <w:t>FUNDAMENTACIÓN Y MOTIVACIÓN, FALTA O INDEBIDA. EN CUANTO SON DISTINTAS, UNAS GENERAN NULIDAD LISA Y LLANA Y OTRAS PARA EFECTO.-</w:t>
      </w:r>
      <w:r w:rsidRPr="00F143C5">
        <w:rPr>
          <w:rFonts w:ascii="Arial" w:hAnsi="Arial" w:cs="Arial"/>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F143C5">
        <w:rPr>
          <w:rFonts w:ascii="Arial" w:hAnsi="Arial" w:cs="Arial"/>
        </w:rPr>
        <w:t>dan</w:t>
      </w:r>
      <w:proofErr w:type="gramEnd"/>
      <w:r w:rsidRPr="00F143C5">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A860B5" w:rsidRPr="00F143C5" w:rsidRDefault="00A860B5" w:rsidP="00A860B5">
      <w:pPr>
        <w:jc w:val="both"/>
        <w:rPr>
          <w:rFonts w:ascii="Arial" w:hAnsi="Arial" w:cs="Arial"/>
        </w:rPr>
      </w:pPr>
    </w:p>
    <w:p w:rsidR="00A860B5" w:rsidRDefault="00A860B5" w:rsidP="00A860B5">
      <w:pPr>
        <w:jc w:val="both"/>
        <w:rPr>
          <w:rFonts w:ascii="Arial" w:hAnsi="Arial" w:cs="Arial"/>
        </w:rPr>
      </w:pPr>
      <w:r w:rsidRPr="00F143C5">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el siguiente criterio emitido por el Tribunal de Justicia Administrativa de nuestra Entidad Federativa: </w:t>
      </w:r>
    </w:p>
    <w:p w:rsidR="00A860B5" w:rsidRPr="00F143C5" w:rsidRDefault="00A860B5" w:rsidP="00A860B5">
      <w:pPr>
        <w:jc w:val="both"/>
        <w:rPr>
          <w:rFonts w:ascii="Arial" w:hAnsi="Arial" w:cs="Arial"/>
        </w:rPr>
      </w:pPr>
    </w:p>
    <w:p w:rsidR="00A860B5" w:rsidRPr="00F143C5" w:rsidRDefault="00A860B5" w:rsidP="00A860B5">
      <w:pPr>
        <w:jc w:val="both"/>
        <w:rPr>
          <w:rFonts w:ascii="Arial" w:hAnsi="Arial" w:cs="Arial"/>
        </w:rPr>
      </w:pPr>
      <w:r w:rsidRPr="00F143C5">
        <w:rPr>
          <w:rFonts w:ascii="Arial" w:hAnsi="Arial" w:cs="Arial"/>
          <w:b/>
        </w:rPr>
        <w:t>CONTESTACIÓN DE LA DEMANDA. NO ES EL MEDIO PARA EXPRESAR LOS MOTIVOS Y FUNDAMENTOS DEL ACTO RECLAMADO.-</w:t>
      </w:r>
      <w:r w:rsidRPr="00F143C5">
        <w:rPr>
          <w:rFonts w:ascii="Arial" w:hAnsi="Arial" w:cs="Arial"/>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F143C5">
        <w:rPr>
          <w:rFonts w:ascii="Arial" w:hAnsi="Arial" w:cs="Arial"/>
        </w:rPr>
        <w:t>Noe</w:t>
      </w:r>
      <w:proofErr w:type="spellEnd"/>
      <w:r w:rsidRPr="00F143C5">
        <w:rPr>
          <w:rFonts w:ascii="Arial" w:hAnsi="Arial" w:cs="Arial"/>
        </w:rPr>
        <w:t xml:space="preserve"> </w:t>
      </w:r>
      <w:proofErr w:type="spellStart"/>
      <w:r w:rsidRPr="00F143C5">
        <w:rPr>
          <w:rFonts w:ascii="Arial" w:hAnsi="Arial" w:cs="Arial"/>
        </w:rPr>
        <w:t>Mascot</w:t>
      </w:r>
      <w:proofErr w:type="spellEnd"/>
      <w:r w:rsidRPr="00F143C5">
        <w:rPr>
          <w:rFonts w:ascii="Arial" w:hAnsi="Arial" w:cs="Arial"/>
        </w:rPr>
        <w:t xml:space="preserve"> Uribe.)</w:t>
      </w:r>
    </w:p>
    <w:p w:rsidR="00A860B5" w:rsidRPr="00F143C5" w:rsidRDefault="00A860B5" w:rsidP="00A860B5">
      <w:pPr>
        <w:jc w:val="both"/>
        <w:rPr>
          <w:rFonts w:ascii="Arial" w:hAnsi="Arial" w:cs="Arial"/>
        </w:rPr>
      </w:pPr>
    </w:p>
    <w:p w:rsidR="00A860B5" w:rsidRPr="00F143C5" w:rsidRDefault="00A860B5" w:rsidP="00A860B5">
      <w:pPr>
        <w:jc w:val="both"/>
        <w:rPr>
          <w:rFonts w:ascii="Arial" w:hAnsi="Arial" w:cs="Arial"/>
        </w:rPr>
      </w:pPr>
      <w:r w:rsidRPr="00F143C5">
        <w:rPr>
          <w:rFonts w:ascii="Arial" w:hAnsi="Arial" w:cs="Arial"/>
        </w:rPr>
        <w:t>De igual forma, tiene aplicación por analogía la Tesis: V-TA-2aS-70, Época Quinta, Instancia: Segunda Sección, Fuente: R.T.F.J.F.A. Quinta Época. Año IV. No. 48. Diciembre 2004, visible en la Página: 311, que reza:</w:t>
      </w:r>
    </w:p>
    <w:p w:rsidR="00A860B5" w:rsidRPr="00F143C5" w:rsidRDefault="00A860B5" w:rsidP="00A860B5">
      <w:pPr>
        <w:jc w:val="both"/>
        <w:rPr>
          <w:rFonts w:ascii="Arial" w:hAnsi="Arial" w:cs="Arial"/>
          <w:b/>
        </w:rPr>
      </w:pPr>
    </w:p>
    <w:p w:rsidR="00A860B5" w:rsidRPr="00F143C5" w:rsidRDefault="00A860B5" w:rsidP="00A860B5">
      <w:pPr>
        <w:jc w:val="both"/>
        <w:rPr>
          <w:rFonts w:ascii="Arial" w:hAnsi="Arial" w:cs="Arial"/>
        </w:rPr>
      </w:pPr>
      <w:r w:rsidRPr="00F143C5">
        <w:rPr>
          <w:rFonts w:ascii="Arial" w:hAnsi="Arial" w:cs="Arial"/>
          <w:b/>
        </w:rPr>
        <w:t>FUNDAMENTACIÓN DE LA RESOLUCIÓN IMPUGNADA.- NO PUEDE MEJORARSE EN LA CONTESTACIÓN DE LA DEMANDA.-</w:t>
      </w:r>
      <w:r w:rsidRPr="00F143C5">
        <w:rPr>
          <w:rFonts w:ascii="Arial" w:hAnsi="Arial" w:cs="Arial"/>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A860B5" w:rsidRPr="00F143C5" w:rsidRDefault="00A860B5" w:rsidP="00A860B5">
      <w:pPr>
        <w:jc w:val="both"/>
        <w:rPr>
          <w:rFonts w:ascii="Arial" w:hAnsi="Arial" w:cs="Arial"/>
          <w:b/>
          <w:color w:val="000000"/>
          <w:lang w:val="es-MX"/>
        </w:rPr>
      </w:pPr>
    </w:p>
    <w:p w:rsidR="00A860B5" w:rsidRDefault="00A860B5" w:rsidP="00A860B5">
      <w:pPr>
        <w:jc w:val="both"/>
        <w:rPr>
          <w:rFonts w:ascii="Arial" w:hAnsi="Arial" w:cs="Arial"/>
          <w:color w:val="000000"/>
          <w:lang w:val="es-MX"/>
        </w:rPr>
      </w:pPr>
      <w:r w:rsidRPr="00F143C5">
        <w:rPr>
          <w:rFonts w:ascii="Arial" w:hAnsi="Arial" w:cs="Arial"/>
          <w:b/>
          <w:color w:val="000000"/>
          <w:lang w:val="es-MX"/>
        </w:rPr>
        <w:t xml:space="preserve">“FUNDAMENTACIÓN Y MOTIVACIÓN. DEBEN CONSTAR EN EL CUERPO DE LA RESOLUCIÓN Y NO EN DOCUMENTO DISTINTO. </w:t>
      </w:r>
      <w:r w:rsidRPr="00F143C5">
        <w:rPr>
          <w:rFonts w:ascii="Arial" w:hAnsi="Arial" w:cs="Arial"/>
          <w:color w:val="000000"/>
          <w:lang w:val="es-MX"/>
        </w:rPr>
        <w:t xml:space="preserve">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w:t>
      </w:r>
    </w:p>
    <w:p w:rsidR="00A860B5" w:rsidRPr="00F143C5" w:rsidRDefault="00A860B5" w:rsidP="00A860B5">
      <w:pPr>
        <w:jc w:val="both"/>
        <w:rPr>
          <w:rFonts w:ascii="Arial" w:hAnsi="Arial" w:cs="Arial"/>
          <w:color w:val="000000"/>
          <w:lang w:val="es-MX"/>
        </w:rPr>
      </w:pPr>
      <w:r w:rsidRPr="00F143C5">
        <w:rPr>
          <w:rFonts w:ascii="Arial" w:hAnsi="Arial" w:cs="Arial"/>
          <w:color w:val="000000"/>
          <w:lang w:val="es-MX"/>
        </w:rPr>
        <w:t>Colegiados de Circuito, Tesis Aislada, Fuente: Semanario Judicial de la Federación,  IX, Abril de 1992, Materia(s): Administrativa, Tesis: Página:   509.</w:t>
      </w:r>
    </w:p>
    <w:p w:rsidR="00A860B5" w:rsidRPr="00F143C5" w:rsidRDefault="00A860B5" w:rsidP="00A860B5">
      <w:pPr>
        <w:jc w:val="both"/>
        <w:rPr>
          <w:rFonts w:ascii="Arial" w:hAnsi="Arial" w:cs="Arial"/>
          <w:color w:val="000000"/>
          <w:lang w:val="es-MX"/>
        </w:rPr>
      </w:pPr>
    </w:p>
    <w:p w:rsidR="00A860B5" w:rsidRPr="00F143C5" w:rsidRDefault="00A860B5" w:rsidP="00A860B5">
      <w:pPr>
        <w:jc w:val="both"/>
        <w:rPr>
          <w:rFonts w:ascii="Arial" w:hAnsi="Arial" w:cs="Arial"/>
        </w:rPr>
      </w:pPr>
      <w:r w:rsidRPr="00F143C5">
        <w:rPr>
          <w:rFonts w:ascii="Arial" w:hAnsi="Arial" w:cs="Arial"/>
        </w:rPr>
        <w:t>“</w:t>
      </w:r>
      <w:r w:rsidRPr="00F143C5">
        <w:rPr>
          <w:rFonts w:ascii="Arial" w:hAnsi="Arial" w:cs="Arial"/>
          <w:b/>
        </w:rPr>
        <w:t>AUTORIDADES. FUNDAMENTACIÓN DE SUS ACTOS.-</w:t>
      </w:r>
      <w:r w:rsidRPr="00F143C5">
        <w:rPr>
          <w:rFonts w:ascii="Arial" w:hAnsi="Arial" w:cs="Arial"/>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A860B5" w:rsidRPr="00F143C5" w:rsidRDefault="00A860B5" w:rsidP="00A860B5">
      <w:pPr>
        <w:jc w:val="both"/>
        <w:rPr>
          <w:rFonts w:ascii="Arial" w:hAnsi="Arial" w:cs="Arial"/>
        </w:rPr>
      </w:pPr>
    </w:p>
    <w:p w:rsidR="00A860B5" w:rsidRPr="00F143C5" w:rsidRDefault="00A860B5" w:rsidP="00A860B5">
      <w:pPr>
        <w:tabs>
          <w:tab w:val="left" w:pos="6480"/>
        </w:tabs>
        <w:jc w:val="both"/>
        <w:rPr>
          <w:rFonts w:ascii="Arial" w:hAnsi="Arial" w:cs="Arial"/>
        </w:rPr>
      </w:pPr>
      <w:r w:rsidRPr="00F143C5">
        <w:rPr>
          <w:rFonts w:ascii="Arial" w:hAnsi="Arial" w:cs="Arial"/>
        </w:rPr>
        <w:t xml:space="preserve">Por lo anterior, se precisó que la boleta de infracción  número de folio 172427, de fecha 15 quince de julio  de 2021 dos mil veintiuno,   está indebidamente fundada y motivada, y  la imposición de la multa,  es  un fruto de un acto viciado,   robustece a lo anterior la siguiente jurisprudencia.- </w:t>
      </w:r>
    </w:p>
    <w:p w:rsidR="00A860B5" w:rsidRPr="00F143C5" w:rsidRDefault="00A860B5" w:rsidP="00A860B5">
      <w:pPr>
        <w:tabs>
          <w:tab w:val="left" w:pos="6480"/>
        </w:tabs>
        <w:jc w:val="both"/>
        <w:rPr>
          <w:rFonts w:ascii="Arial" w:hAnsi="Arial" w:cs="Arial"/>
        </w:rPr>
      </w:pPr>
      <w:r w:rsidRPr="00F143C5">
        <w:rPr>
          <w:rFonts w:ascii="Arial" w:hAnsi="Arial" w:cs="Arial"/>
        </w:rPr>
        <w:t>“</w:t>
      </w:r>
      <w:r w:rsidRPr="00F143C5">
        <w:rPr>
          <w:rFonts w:ascii="Arial" w:hAnsi="Arial" w:cs="Arial"/>
          <w:b/>
        </w:rPr>
        <w:t>FRUTOS DE ACTOS VICIADOS.-</w:t>
      </w:r>
      <w:r w:rsidRPr="00F143C5">
        <w:rPr>
          <w:rFonts w:ascii="Arial" w:hAnsi="Arial" w:cs="Arial"/>
        </w:rPr>
        <w:t xml:space="preserve"> Si un acto o diligencia de la autoridad está viciado y resulta inconstitucional, todos los actos derivados de él o que se apoyan en él, resultan también inconstitucionales por su origen, y los tribunales no deben darle valor legal ya que de hacerlo por una parte atentarían prácticas </w:t>
      </w:r>
      <w:r w:rsidRPr="00F143C5">
        <w:rPr>
          <w:rFonts w:ascii="Arial" w:hAnsi="Arial" w:cs="Arial"/>
        </w:rPr>
        <w:lastRenderedPageBreak/>
        <w:t xml:space="preserve">viciosas cuyos frutos serían aprovechables por quienes las realizan y por otra parte los tribunales se harán en alguna forma partícipes de tal conducta irregular, al otorgar a tales actos valor legal.” Materia (s): Común. Séptima Época. Instancia: Tribunales Colegiados de Circuito. Fuente: Semanario Judicial de la Federación. Tomo: 121-126 Sexta Parte. Tesis: Página: 280 Genealogía: Informe    1975, Tercera Parte, Tribunales Colegiados de Circuito, pág. 47. Informe 1979, Tercera Parte, Tribunales Colegiados de Circuito, tesis 13, página 39. </w:t>
      </w:r>
    </w:p>
    <w:p w:rsidR="00A860B5" w:rsidRPr="00F143C5" w:rsidRDefault="00A860B5" w:rsidP="00A860B5">
      <w:pPr>
        <w:jc w:val="both"/>
        <w:rPr>
          <w:rFonts w:ascii="Arial" w:hAnsi="Arial" w:cs="Arial"/>
          <w:color w:val="000000"/>
          <w:lang w:val="es-MX"/>
        </w:rPr>
      </w:pPr>
    </w:p>
    <w:p w:rsidR="00A860B5" w:rsidRPr="00F143C5" w:rsidRDefault="00A860B5" w:rsidP="00A860B5">
      <w:pPr>
        <w:jc w:val="both"/>
        <w:rPr>
          <w:rFonts w:ascii="Arial" w:hAnsi="Arial" w:cs="Arial"/>
        </w:rPr>
      </w:pPr>
      <w:r w:rsidRPr="00F143C5">
        <w:rPr>
          <w:rFonts w:ascii="Arial" w:hAnsi="Arial" w:cs="Arial"/>
        </w:rPr>
        <w:t>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número 111, publicada en al Apéndice al Semanario Judicial de la Federación, 1917-1988, Segunda Parte, Salas y Tesis Comunes, visible en la página 183, que por analogía tiene aplicación directa y que reza:</w:t>
      </w:r>
    </w:p>
    <w:p w:rsidR="00A860B5" w:rsidRPr="00F143C5" w:rsidRDefault="00A860B5" w:rsidP="00A860B5">
      <w:pPr>
        <w:jc w:val="both"/>
        <w:rPr>
          <w:rFonts w:ascii="Arial" w:hAnsi="Arial" w:cs="Arial"/>
        </w:rPr>
      </w:pPr>
      <w:r w:rsidRPr="00F143C5">
        <w:rPr>
          <w:rFonts w:ascii="Arial" w:hAnsi="Arial" w:cs="Arial"/>
        </w:rPr>
        <w:t>“</w:t>
      </w:r>
      <w:r w:rsidRPr="00F143C5">
        <w:rPr>
          <w:rFonts w:ascii="Arial" w:hAnsi="Arial" w:cs="Arial"/>
          <w:b/>
        </w:rPr>
        <w:t>AGRAVIOS. EXAMEN DE LOS.-</w:t>
      </w:r>
      <w:r w:rsidRPr="00F143C5">
        <w:rPr>
          <w:rFonts w:ascii="Arial" w:hAnsi="Arial" w:cs="Arial"/>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F143C5">
        <w:rPr>
          <w:rFonts w:ascii="Arial" w:hAnsi="Arial" w:cs="Arial"/>
        </w:rPr>
        <w:t>cualesquiera</w:t>
      </w:r>
      <w:proofErr w:type="spellEnd"/>
      <w:r w:rsidRPr="00F143C5">
        <w:rPr>
          <w:rFonts w:ascii="Arial" w:hAnsi="Arial" w:cs="Arial"/>
        </w:rPr>
        <w:t xml:space="preserve"> que sea la forma que al efecto se elija.”</w:t>
      </w:r>
    </w:p>
    <w:p w:rsidR="00A860B5" w:rsidRPr="00F143C5" w:rsidRDefault="00A860B5" w:rsidP="00A860B5">
      <w:pPr>
        <w:jc w:val="both"/>
        <w:rPr>
          <w:rFonts w:ascii="Arial" w:hAnsi="Arial" w:cs="Arial"/>
          <w:b/>
        </w:rPr>
      </w:pPr>
    </w:p>
    <w:p w:rsidR="00A860B5" w:rsidRPr="00F143C5" w:rsidRDefault="00A860B5" w:rsidP="00A860B5">
      <w:pPr>
        <w:jc w:val="both"/>
        <w:rPr>
          <w:rFonts w:ascii="Arial" w:hAnsi="Arial" w:cs="Arial"/>
        </w:rPr>
      </w:pPr>
      <w:r w:rsidRPr="00F143C5">
        <w:rPr>
          <w:rFonts w:ascii="Arial" w:hAnsi="Arial" w:cs="Arial"/>
          <w:b/>
        </w:rPr>
        <w:t>SEXTO.-</w:t>
      </w:r>
      <w:r w:rsidRPr="00F143C5">
        <w:rPr>
          <w:rFonts w:ascii="Arial" w:hAnsi="Arial" w:cs="Arial"/>
        </w:rPr>
        <w:t xml:space="preserve"> Con base en todo lo expuesto, quien juzga decreta la </w:t>
      </w:r>
      <w:r w:rsidRPr="00F143C5">
        <w:rPr>
          <w:rFonts w:ascii="Arial" w:hAnsi="Arial" w:cs="Arial"/>
          <w:b/>
        </w:rPr>
        <w:t>ILEGALIDAD Y NULIDAD TOTAL DE LOS ACTOS ADMINISTRATIVOS IMPUGNADOS</w:t>
      </w:r>
      <w:r w:rsidRPr="00F143C5">
        <w:rPr>
          <w:rFonts w:ascii="Arial" w:hAnsi="Arial" w:cs="Arial"/>
        </w:rPr>
        <w:t xml:space="preserve">,  para el efecto de que la demandada, en el término de quince días,  después de que cause estado la presente resolución,  deje sin efectos la boleta de infracción  número de folio 172427, de fecha 15 quince de julio  de 2021 dos mil veintiuno, así como el recibo de pago  número 20742 -AE,  de fecha 15 quince de julio de 2021 dos mil veintiuno, y  como consecuencia de lo anterior, la demandada,  deberá hacer los trámites necesarios para que se  haga al actor  la devolución  de  la cantidad de </w:t>
      </w:r>
      <w:r w:rsidRPr="00F143C5">
        <w:rPr>
          <w:rFonts w:ascii="Arial" w:hAnsi="Arial" w:cs="Arial"/>
          <w:b/>
        </w:rPr>
        <w:t>$1,000.00 (Un mil pesos  00/100 M.N.)</w:t>
      </w:r>
      <w:r w:rsidRPr="00F143C5">
        <w:rPr>
          <w:rFonts w:ascii="Arial" w:hAnsi="Arial" w:cs="Arial"/>
        </w:rPr>
        <w:t>,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A860B5" w:rsidRDefault="00A860B5" w:rsidP="00A860B5">
      <w:pPr>
        <w:jc w:val="both"/>
        <w:rPr>
          <w:rFonts w:ascii="Arial" w:hAnsi="Arial" w:cs="Arial"/>
        </w:rPr>
      </w:pPr>
    </w:p>
    <w:p w:rsidR="00A860B5" w:rsidRPr="00F143C5" w:rsidRDefault="00A860B5" w:rsidP="00A860B5">
      <w:pPr>
        <w:jc w:val="both"/>
        <w:rPr>
          <w:rFonts w:ascii="Arial" w:hAnsi="Arial" w:cs="Arial"/>
        </w:rPr>
      </w:pPr>
      <w:r w:rsidRPr="00F143C5">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número de folio 172427, de fecha 15 quince de julio  de 2021 dos mil veintiuno, así como el recibo de pago  número 20742 -AE,  de fecha 15 quince de julio de 2021 dos mil veintiuno, y  la devolución  de  la cantidad de </w:t>
      </w:r>
      <w:r w:rsidRPr="00F143C5">
        <w:rPr>
          <w:rFonts w:ascii="Arial" w:hAnsi="Arial" w:cs="Arial"/>
          <w:b/>
        </w:rPr>
        <w:t>$1,000.00 (Un mil pesos  00/100 M.N.)</w:t>
      </w:r>
      <w:r w:rsidRPr="00F143C5">
        <w:rPr>
          <w:rFonts w:ascii="Arial" w:hAnsi="Arial" w:cs="Arial"/>
        </w:rPr>
        <w:t xml:space="preserve">, cantidad que puede ser entregada indistintamente  al actor, </w:t>
      </w:r>
      <w:r>
        <w:rPr>
          <w:rFonts w:ascii="Arial" w:hAnsi="Arial" w:cs="Arial"/>
        </w:rPr>
        <w:t xml:space="preserve">** </w:t>
      </w:r>
      <w:r w:rsidRPr="00F143C5">
        <w:rPr>
          <w:rFonts w:ascii="Arial" w:hAnsi="Arial" w:cs="Arial"/>
        </w:rPr>
        <w:t xml:space="preserve">o a la C. LICENCIADA </w:t>
      </w:r>
      <w:r>
        <w:rPr>
          <w:rFonts w:ascii="Arial" w:hAnsi="Arial" w:cs="Arial"/>
        </w:rPr>
        <w:t>**</w:t>
      </w:r>
      <w:r w:rsidRPr="00F143C5">
        <w:rPr>
          <w:rFonts w:ascii="Arial" w:hAnsi="Arial" w:cs="Arial"/>
        </w:rPr>
        <w:t>, lo anterior de conformidad con lo señalado por el artículo 255  fracciones I, II y III del Código de Procedimiento y Justicia Administrativa vigente para nuestro Estado.</w:t>
      </w:r>
      <w:r>
        <w:rPr>
          <w:rFonts w:ascii="Arial" w:hAnsi="Arial" w:cs="Arial"/>
        </w:rPr>
        <w:t>------------</w:t>
      </w:r>
    </w:p>
    <w:p w:rsidR="00A860B5" w:rsidRPr="00F143C5" w:rsidRDefault="00A860B5" w:rsidP="00A860B5">
      <w:pPr>
        <w:jc w:val="both"/>
        <w:rPr>
          <w:rFonts w:ascii="Arial" w:hAnsi="Arial" w:cs="Arial"/>
          <w:b/>
        </w:rPr>
      </w:pPr>
    </w:p>
    <w:p w:rsidR="00A860B5" w:rsidRDefault="00A860B5" w:rsidP="00A860B5">
      <w:pPr>
        <w:jc w:val="both"/>
        <w:rPr>
          <w:rFonts w:ascii="Arial" w:hAnsi="Arial" w:cs="Arial"/>
        </w:rPr>
      </w:pPr>
      <w:r w:rsidRPr="00F143C5">
        <w:rPr>
          <w:rFonts w:ascii="Arial" w:hAnsi="Arial" w:cs="Arial"/>
          <w:b/>
        </w:rPr>
        <w:t>SEPTIMO.-</w:t>
      </w:r>
      <w:r w:rsidRPr="00F143C5">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A860B5" w:rsidRPr="00F143C5" w:rsidRDefault="00A860B5" w:rsidP="00A860B5">
      <w:pPr>
        <w:jc w:val="both"/>
        <w:rPr>
          <w:rFonts w:ascii="Arial" w:hAnsi="Arial" w:cs="Arial"/>
        </w:rPr>
      </w:pPr>
    </w:p>
    <w:p w:rsidR="00A860B5" w:rsidRDefault="00A860B5" w:rsidP="00A860B5">
      <w:pPr>
        <w:jc w:val="both"/>
        <w:rPr>
          <w:rFonts w:ascii="Arial" w:hAnsi="Arial" w:cs="Arial"/>
        </w:rPr>
      </w:pPr>
      <w:r w:rsidRPr="00F143C5">
        <w:rPr>
          <w:rFonts w:ascii="Arial" w:hAnsi="Arial" w:cs="Arial"/>
        </w:rPr>
        <w:t>El actor ofreció  las siguientes pruebas:</w:t>
      </w:r>
    </w:p>
    <w:p w:rsidR="00A860B5" w:rsidRPr="00F143C5" w:rsidRDefault="00A860B5" w:rsidP="00A860B5">
      <w:pPr>
        <w:jc w:val="both"/>
        <w:rPr>
          <w:rFonts w:ascii="Arial" w:hAnsi="Arial" w:cs="Arial"/>
        </w:rPr>
      </w:pPr>
    </w:p>
    <w:p w:rsidR="00A860B5" w:rsidRPr="00F143C5" w:rsidRDefault="00A860B5" w:rsidP="00A860B5">
      <w:pPr>
        <w:pStyle w:val="Prrafodelista"/>
        <w:numPr>
          <w:ilvl w:val="0"/>
          <w:numId w:val="1"/>
        </w:numPr>
        <w:jc w:val="both"/>
        <w:rPr>
          <w:rFonts w:ascii="Arial" w:hAnsi="Arial" w:cs="Arial"/>
          <w:sz w:val="24"/>
          <w:szCs w:val="24"/>
        </w:rPr>
      </w:pPr>
      <w:r w:rsidRPr="00F143C5">
        <w:rPr>
          <w:rFonts w:ascii="Arial" w:hAnsi="Arial" w:cs="Arial"/>
          <w:sz w:val="24"/>
          <w:szCs w:val="24"/>
        </w:rPr>
        <w:t>Recibo de pago  número 20742 -AE,  de fecha 15 quince de julio de 2021 dos mil veintiuno, documental que se le da valor probatorio para acreditar la existencia del acto administrativo que se combate dentro de este proceso, así como el interés jurídico del actor.</w:t>
      </w:r>
    </w:p>
    <w:p w:rsidR="00A860B5" w:rsidRDefault="00A860B5" w:rsidP="00A860B5">
      <w:pPr>
        <w:jc w:val="both"/>
        <w:rPr>
          <w:rFonts w:ascii="Arial" w:hAnsi="Arial" w:cs="Arial"/>
        </w:rPr>
      </w:pPr>
      <w:r w:rsidRPr="00F143C5">
        <w:rPr>
          <w:rFonts w:ascii="Arial" w:hAnsi="Arial" w:cs="Arial"/>
        </w:rPr>
        <w:t>La autoridad demanda ofrecieron   las siguientes pruebas:</w:t>
      </w:r>
    </w:p>
    <w:p w:rsidR="00A860B5" w:rsidRPr="00F143C5" w:rsidRDefault="00A860B5" w:rsidP="00A860B5">
      <w:pPr>
        <w:jc w:val="both"/>
        <w:rPr>
          <w:rFonts w:ascii="Arial" w:hAnsi="Arial" w:cs="Arial"/>
        </w:rPr>
      </w:pPr>
    </w:p>
    <w:p w:rsidR="00A860B5" w:rsidRPr="00F143C5" w:rsidRDefault="00A860B5" w:rsidP="00A860B5">
      <w:pPr>
        <w:pStyle w:val="Prrafodelista"/>
        <w:numPr>
          <w:ilvl w:val="0"/>
          <w:numId w:val="2"/>
        </w:numPr>
        <w:jc w:val="both"/>
        <w:rPr>
          <w:rFonts w:ascii="Arial" w:hAnsi="Arial" w:cs="Arial"/>
          <w:sz w:val="24"/>
          <w:szCs w:val="24"/>
        </w:rPr>
      </w:pPr>
      <w:r w:rsidRPr="00F143C5">
        <w:rPr>
          <w:rFonts w:ascii="Arial" w:hAnsi="Arial" w:cs="Arial"/>
          <w:sz w:val="24"/>
          <w:szCs w:val="24"/>
        </w:rPr>
        <w:t>Documental Pública consistente en copias certificadas de los  nombramientos de los cargos que ostentan dentro de la administración pública municipal de esta ciudad, documental que se la da valor probatorio para acreditar la personalidad con la que se ostenta la parte  demandada.</w:t>
      </w:r>
    </w:p>
    <w:p w:rsidR="00A860B5" w:rsidRPr="00F143C5" w:rsidRDefault="00A860B5" w:rsidP="00A860B5">
      <w:pPr>
        <w:pStyle w:val="Prrafodelista"/>
        <w:numPr>
          <w:ilvl w:val="0"/>
          <w:numId w:val="2"/>
        </w:numPr>
        <w:jc w:val="both"/>
        <w:rPr>
          <w:rFonts w:ascii="Arial" w:hAnsi="Arial" w:cs="Arial"/>
          <w:sz w:val="24"/>
          <w:szCs w:val="24"/>
        </w:rPr>
      </w:pPr>
      <w:r w:rsidRPr="00F143C5">
        <w:rPr>
          <w:rFonts w:ascii="Arial" w:hAnsi="Arial" w:cs="Arial"/>
          <w:sz w:val="24"/>
          <w:szCs w:val="24"/>
        </w:rPr>
        <w:t>Copias certificadas de la boleta de infracción con número de folio 172427, de fecha 15 quince de julio  de 2021 dos mil veintiuno, así como el recibo de pago  número 20742 -AE,  de fecha 15 quince de julio de 2021 dos mil veintiuno, documentales que ya fueron valoradas dentro de esta resolución.</w:t>
      </w:r>
    </w:p>
    <w:p w:rsidR="00A860B5" w:rsidRPr="00F143C5" w:rsidRDefault="00A860B5" w:rsidP="00A860B5">
      <w:pPr>
        <w:jc w:val="both"/>
        <w:rPr>
          <w:rFonts w:ascii="Arial" w:hAnsi="Arial" w:cs="Arial"/>
        </w:rPr>
      </w:pPr>
      <w:r w:rsidRPr="00F143C5">
        <w:rPr>
          <w:rFonts w:ascii="Arial" w:hAnsi="Arial" w:cs="Arial"/>
        </w:rPr>
        <w:t xml:space="preserve">En mérito de lo expuesto y fundado, y con fundamento en el artículo 244 de la Ley Orgánica Municipal para el Estado de Guanajuato y el artículo 1 fracción II, del  Código de Procedimiento y Justicia Administrativa vigente en nuestra </w:t>
      </w:r>
      <w:bookmarkStart w:id="0" w:name="_GoBack"/>
      <w:bookmarkEnd w:id="0"/>
      <w:r w:rsidRPr="00F143C5">
        <w:rPr>
          <w:rFonts w:ascii="Arial" w:hAnsi="Arial" w:cs="Arial"/>
        </w:rPr>
        <w:t>Entidad, es de resolverse y se.-----------------------</w:t>
      </w:r>
      <w:r>
        <w:rPr>
          <w:rFonts w:ascii="Arial" w:hAnsi="Arial" w:cs="Arial"/>
        </w:rPr>
        <w:t>-----</w:t>
      </w:r>
      <w:r w:rsidRPr="00F143C5">
        <w:rPr>
          <w:rFonts w:ascii="Arial" w:hAnsi="Arial" w:cs="Arial"/>
        </w:rPr>
        <w:t>----------------------------------</w:t>
      </w:r>
    </w:p>
    <w:p w:rsidR="00A860B5" w:rsidRPr="00F143C5" w:rsidRDefault="00A860B5" w:rsidP="00A860B5">
      <w:pPr>
        <w:jc w:val="both"/>
        <w:rPr>
          <w:rFonts w:ascii="Arial" w:hAnsi="Arial" w:cs="Arial"/>
        </w:rPr>
      </w:pPr>
    </w:p>
    <w:p w:rsidR="00A860B5" w:rsidRDefault="00A860B5" w:rsidP="00A860B5">
      <w:pPr>
        <w:jc w:val="center"/>
        <w:rPr>
          <w:rFonts w:ascii="Arial" w:hAnsi="Arial" w:cs="Arial"/>
          <w:b/>
        </w:rPr>
      </w:pPr>
      <w:r w:rsidRPr="00F143C5">
        <w:rPr>
          <w:rFonts w:ascii="Arial" w:hAnsi="Arial" w:cs="Arial"/>
          <w:b/>
        </w:rPr>
        <w:t>R E S U E L V E</w:t>
      </w:r>
    </w:p>
    <w:p w:rsidR="00A860B5" w:rsidRPr="00F143C5" w:rsidRDefault="00A860B5" w:rsidP="00A860B5">
      <w:pPr>
        <w:jc w:val="center"/>
        <w:rPr>
          <w:rFonts w:ascii="Arial" w:hAnsi="Arial" w:cs="Arial"/>
          <w:b/>
        </w:rPr>
      </w:pPr>
    </w:p>
    <w:p w:rsidR="00A860B5" w:rsidRDefault="00A860B5" w:rsidP="00A860B5">
      <w:pPr>
        <w:jc w:val="both"/>
        <w:rPr>
          <w:rFonts w:ascii="Arial" w:hAnsi="Arial" w:cs="Arial"/>
        </w:rPr>
      </w:pPr>
      <w:r w:rsidRPr="00F143C5">
        <w:rPr>
          <w:rFonts w:ascii="Arial" w:hAnsi="Arial" w:cs="Arial"/>
          <w:b/>
        </w:rPr>
        <w:t>PRIMERO.-</w:t>
      </w:r>
      <w:r w:rsidRPr="00F143C5">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w:t>
      </w:r>
      <w:r>
        <w:rPr>
          <w:rFonts w:ascii="Arial" w:hAnsi="Arial" w:cs="Arial"/>
        </w:rPr>
        <w:t>----</w:t>
      </w:r>
    </w:p>
    <w:p w:rsidR="00A860B5" w:rsidRPr="00F143C5" w:rsidRDefault="00A860B5" w:rsidP="00A860B5">
      <w:pPr>
        <w:jc w:val="both"/>
        <w:rPr>
          <w:rFonts w:ascii="Arial" w:hAnsi="Arial" w:cs="Arial"/>
        </w:rPr>
      </w:pPr>
    </w:p>
    <w:p w:rsidR="00A860B5" w:rsidRDefault="00A860B5" w:rsidP="00A860B5">
      <w:pPr>
        <w:jc w:val="both"/>
        <w:rPr>
          <w:rFonts w:ascii="Arial" w:hAnsi="Arial" w:cs="Arial"/>
        </w:rPr>
      </w:pPr>
      <w:r w:rsidRPr="00F143C5">
        <w:rPr>
          <w:rFonts w:ascii="Arial" w:hAnsi="Arial" w:cs="Arial"/>
          <w:b/>
        </w:rPr>
        <w:t>SEGUNDO.-</w:t>
      </w:r>
      <w:r w:rsidRPr="00F143C5">
        <w:rPr>
          <w:rFonts w:ascii="Arial" w:hAnsi="Arial" w:cs="Arial"/>
        </w:rPr>
        <w:t xml:space="preserve"> </w:t>
      </w:r>
      <w:r w:rsidRPr="00F143C5">
        <w:rPr>
          <w:rFonts w:ascii="Arial" w:hAnsi="Arial" w:cs="Arial"/>
          <w:b/>
        </w:rPr>
        <w:t>NO SE SOBRESEE EL PRESENTE PROCESO</w:t>
      </w:r>
      <w:r w:rsidRPr="00F143C5">
        <w:rPr>
          <w:rFonts w:ascii="Arial" w:hAnsi="Arial" w:cs="Arial"/>
        </w:rPr>
        <w:t>, por las razones y fundamentos expuestos en el considerando tercero  de ésta</w:t>
      </w:r>
      <w:r>
        <w:rPr>
          <w:rFonts w:ascii="Arial" w:hAnsi="Arial" w:cs="Arial"/>
        </w:rPr>
        <w:t xml:space="preserve"> resolución.------</w:t>
      </w:r>
    </w:p>
    <w:p w:rsidR="00A860B5" w:rsidRPr="00F143C5" w:rsidRDefault="00A860B5" w:rsidP="00A860B5">
      <w:pPr>
        <w:jc w:val="both"/>
        <w:rPr>
          <w:rFonts w:ascii="Arial" w:hAnsi="Arial" w:cs="Arial"/>
        </w:rPr>
      </w:pPr>
    </w:p>
    <w:p w:rsidR="00A860B5" w:rsidRDefault="00A860B5" w:rsidP="00A860B5">
      <w:pPr>
        <w:jc w:val="both"/>
        <w:rPr>
          <w:rFonts w:ascii="Arial" w:hAnsi="Arial" w:cs="Arial"/>
          <w:b/>
        </w:rPr>
      </w:pPr>
      <w:r w:rsidRPr="00F143C5">
        <w:rPr>
          <w:rFonts w:ascii="Arial" w:hAnsi="Arial" w:cs="Arial"/>
          <w:b/>
        </w:rPr>
        <w:t>TERCERO.- SE DECLARA LA NULIDAD TOTAL DEL ACTO IMPUGNADO</w:t>
      </w:r>
      <w:r w:rsidRPr="00F143C5">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F143C5">
        <w:rPr>
          <w:rFonts w:ascii="Arial" w:hAnsi="Arial" w:cs="Arial"/>
        </w:rPr>
        <w:t>--------------</w:t>
      </w:r>
      <w:r w:rsidRPr="00F143C5">
        <w:rPr>
          <w:rFonts w:ascii="Arial" w:hAnsi="Arial" w:cs="Arial"/>
          <w:b/>
        </w:rPr>
        <w:t xml:space="preserve"> </w:t>
      </w:r>
    </w:p>
    <w:p w:rsidR="00A860B5" w:rsidRPr="00F143C5" w:rsidRDefault="00A860B5" w:rsidP="00A860B5">
      <w:pPr>
        <w:jc w:val="both"/>
        <w:rPr>
          <w:rFonts w:ascii="Arial" w:hAnsi="Arial" w:cs="Arial"/>
          <w:b/>
        </w:rPr>
      </w:pPr>
    </w:p>
    <w:p w:rsidR="00A860B5" w:rsidRDefault="00A860B5" w:rsidP="00A860B5">
      <w:pPr>
        <w:jc w:val="both"/>
        <w:rPr>
          <w:rFonts w:ascii="Arial" w:hAnsi="Arial" w:cs="Arial"/>
        </w:rPr>
      </w:pPr>
      <w:r w:rsidRPr="00F143C5">
        <w:rPr>
          <w:rFonts w:ascii="Arial" w:hAnsi="Arial" w:cs="Arial"/>
          <w:b/>
        </w:rPr>
        <w:t xml:space="preserve">CUARTO.- </w:t>
      </w:r>
      <w:r w:rsidRPr="00F143C5">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A860B5" w:rsidRDefault="00A860B5" w:rsidP="00A860B5">
      <w:pPr>
        <w:jc w:val="both"/>
        <w:rPr>
          <w:rFonts w:ascii="Arial" w:hAnsi="Arial" w:cs="Arial"/>
        </w:rPr>
      </w:pPr>
    </w:p>
    <w:p w:rsidR="00A860B5" w:rsidRPr="00F143C5" w:rsidRDefault="00A860B5" w:rsidP="00A860B5">
      <w:pPr>
        <w:jc w:val="both"/>
        <w:rPr>
          <w:rFonts w:ascii="Arial" w:hAnsi="Arial" w:cs="Arial"/>
        </w:rPr>
      </w:pPr>
    </w:p>
    <w:p w:rsidR="00A860B5" w:rsidRPr="00F143C5" w:rsidRDefault="00A860B5" w:rsidP="00A860B5">
      <w:pPr>
        <w:jc w:val="both"/>
        <w:rPr>
          <w:rFonts w:ascii="Arial" w:hAnsi="Arial" w:cs="Arial"/>
        </w:rPr>
      </w:pPr>
      <w:r w:rsidRPr="00F143C5">
        <w:rPr>
          <w:rFonts w:ascii="Arial" w:hAnsi="Arial" w:cs="Arial"/>
          <w:b/>
        </w:rPr>
        <w:t>NOTIFIQUESE.</w:t>
      </w:r>
      <w:r w:rsidRPr="00F143C5">
        <w:rPr>
          <w:rFonts w:ascii="Arial" w:hAnsi="Arial" w:cs="Arial"/>
        </w:rPr>
        <w:t>---------------------------------------------------------------------</w:t>
      </w:r>
      <w:r>
        <w:rPr>
          <w:rFonts w:ascii="Arial" w:hAnsi="Arial" w:cs="Arial"/>
        </w:rPr>
        <w:t>-------------</w:t>
      </w:r>
    </w:p>
    <w:p w:rsidR="00A860B5" w:rsidRPr="00F143C5" w:rsidRDefault="00A860B5" w:rsidP="00A860B5">
      <w:pPr>
        <w:jc w:val="both"/>
        <w:rPr>
          <w:rFonts w:ascii="Arial" w:hAnsi="Arial" w:cs="Arial"/>
        </w:rPr>
      </w:pPr>
    </w:p>
    <w:p w:rsidR="00A860B5" w:rsidRPr="00F143C5" w:rsidRDefault="00A860B5" w:rsidP="00A860B5">
      <w:pPr>
        <w:jc w:val="both"/>
        <w:rPr>
          <w:rFonts w:ascii="Arial" w:hAnsi="Arial" w:cs="Arial"/>
        </w:rPr>
      </w:pPr>
      <w:r w:rsidRPr="00F143C5">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p>
    <w:p w:rsidR="00A860B5" w:rsidRPr="00F143C5" w:rsidRDefault="00A860B5" w:rsidP="00A860B5">
      <w:pPr>
        <w:rPr>
          <w:rFonts w:ascii="Arial" w:hAnsi="Arial" w:cs="Arial"/>
        </w:rPr>
      </w:pPr>
    </w:p>
    <w:p w:rsidR="00A860B5" w:rsidRPr="00F143C5" w:rsidRDefault="00A860B5" w:rsidP="00A860B5">
      <w:pPr>
        <w:rPr>
          <w:rFonts w:ascii="Arial" w:hAnsi="Arial" w:cs="Arial"/>
        </w:rPr>
      </w:pPr>
    </w:p>
    <w:p w:rsidR="00A860B5" w:rsidRDefault="00A860B5" w:rsidP="00A860B5"/>
    <w:p w:rsidR="00A860B5" w:rsidRDefault="00A860B5" w:rsidP="00A860B5"/>
    <w:p w:rsidR="00A860B5" w:rsidRDefault="00A860B5" w:rsidP="00A860B5"/>
    <w:p w:rsidR="00A860B5" w:rsidRDefault="00A860B5" w:rsidP="00A860B5"/>
    <w:p w:rsidR="00A860B5" w:rsidRDefault="00A860B5" w:rsidP="00A860B5"/>
    <w:p w:rsidR="00A860B5" w:rsidRDefault="00A860B5" w:rsidP="00A860B5"/>
    <w:p w:rsidR="00A860B5" w:rsidRDefault="00A860B5" w:rsidP="00A860B5"/>
    <w:p w:rsidR="00A860B5" w:rsidRDefault="00A860B5" w:rsidP="00A860B5"/>
    <w:p w:rsidR="00A860B5" w:rsidRDefault="00A860B5" w:rsidP="00A860B5"/>
    <w:p w:rsidR="00A860B5" w:rsidRDefault="00A860B5" w:rsidP="00A860B5"/>
    <w:p w:rsidR="00A860B5" w:rsidRDefault="00A860B5" w:rsidP="00A860B5"/>
    <w:p w:rsidR="00A860B5" w:rsidRDefault="00A860B5" w:rsidP="00A860B5"/>
    <w:p w:rsidR="00A860B5" w:rsidRDefault="00A860B5" w:rsidP="00A860B5"/>
    <w:p w:rsidR="00A860B5" w:rsidRDefault="00A860B5" w:rsidP="00A860B5"/>
    <w:p w:rsidR="00A860B5" w:rsidRDefault="00A860B5" w:rsidP="00A860B5"/>
    <w:p w:rsidR="00A860B5" w:rsidRDefault="00A860B5" w:rsidP="00A860B5"/>
    <w:p w:rsidR="00A860B5" w:rsidRDefault="00A860B5" w:rsidP="00A860B5"/>
    <w:p w:rsidR="00A860B5" w:rsidRDefault="00A860B5" w:rsidP="00A860B5"/>
    <w:p w:rsidR="00A860B5" w:rsidRDefault="00A860B5" w:rsidP="00A860B5"/>
    <w:p w:rsidR="00A860B5" w:rsidRDefault="00A860B5" w:rsidP="00A860B5"/>
    <w:p w:rsidR="00A860B5" w:rsidRDefault="00A860B5" w:rsidP="00A860B5"/>
    <w:p w:rsidR="00A860B5" w:rsidRDefault="00A860B5" w:rsidP="00A860B5"/>
    <w:p w:rsidR="00A860B5" w:rsidRDefault="00A860B5" w:rsidP="00A860B5"/>
    <w:p w:rsidR="006677AC" w:rsidRDefault="006677AC"/>
    <w:sectPr w:rsidR="006677AC" w:rsidSect="00A860B5">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B0421"/>
    <w:multiLevelType w:val="hybridMultilevel"/>
    <w:tmpl w:val="FA82E7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AE910E3"/>
    <w:multiLevelType w:val="hybridMultilevel"/>
    <w:tmpl w:val="12C22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B5"/>
    <w:rsid w:val="006677AC"/>
    <w:rsid w:val="00A860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4C3E1-A7B7-41A6-9242-13B1EAB7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0B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60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5450</Words>
  <Characters>29980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2022-03-31T19:42:00Z</dcterms:created>
  <dcterms:modified xsi:type="dcterms:W3CDTF">2022-03-31T19:47:00Z</dcterms:modified>
</cp:coreProperties>
</file>